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921184" w:rsidRDefault="0029323B">
      <w:pPr>
        <w:pStyle w:val="1"/>
        <w:rPr>
          <w:szCs w:val="28"/>
        </w:rPr>
      </w:pPr>
      <w:r w:rsidRPr="00921184">
        <w:rPr>
          <w:noProof/>
          <w:szCs w:val="28"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FA6" w:rsidRPr="00921184">
        <w:rPr>
          <w:szCs w:val="28"/>
        </w:rPr>
        <w:t xml:space="preserve">                 </w:t>
      </w:r>
    </w:p>
    <w:p w:rsidR="006D5AFD" w:rsidRPr="00921184" w:rsidRDefault="006D5AFD">
      <w:pPr>
        <w:jc w:val="center"/>
        <w:rPr>
          <w:b/>
          <w:szCs w:val="28"/>
        </w:rPr>
      </w:pPr>
      <w:r w:rsidRPr="00921184">
        <w:rPr>
          <w:b/>
          <w:szCs w:val="28"/>
        </w:rPr>
        <w:t xml:space="preserve">Российская Федерация </w:t>
      </w:r>
    </w:p>
    <w:p w:rsidR="006D5AFD" w:rsidRPr="00921184" w:rsidRDefault="006D5AFD" w:rsidP="003311D5">
      <w:pPr>
        <w:jc w:val="center"/>
        <w:rPr>
          <w:szCs w:val="28"/>
        </w:rPr>
      </w:pPr>
      <w:r w:rsidRPr="00921184">
        <w:rPr>
          <w:b/>
          <w:szCs w:val="28"/>
        </w:rPr>
        <w:t>Новгородская область Маловишерский район</w:t>
      </w:r>
    </w:p>
    <w:p w:rsidR="006D5AFD" w:rsidRPr="00245029" w:rsidRDefault="006D5AFD">
      <w:pPr>
        <w:jc w:val="center"/>
        <w:rPr>
          <w:b/>
          <w:sz w:val="26"/>
          <w:szCs w:val="26"/>
        </w:rPr>
      </w:pPr>
      <w:r w:rsidRPr="00245029">
        <w:rPr>
          <w:b/>
          <w:sz w:val="26"/>
          <w:szCs w:val="26"/>
        </w:rPr>
        <w:t xml:space="preserve">АДМИНИСТРАЦИЯ </w:t>
      </w:r>
      <w:r w:rsidR="00245029" w:rsidRPr="00245029">
        <w:rPr>
          <w:b/>
          <w:sz w:val="26"/>
          <w:szCs w:val="26"/>
        </w:rPr>
        <w:t xml:space="preserve">БОЛЬШЕВИШЕРСКОГО ГОРОДСКОГО </w:t>
      </w:r>
      <w:r w:rsidRPr="00245029">
        <w:rPr>
          <w:b/>
          <w:sz w:val="26"/>
          <w:szCs w:val="26"/>
        </w:rPr>
        <w:t>ПОСЕЛЕНИЯ</w:t>
      </w:r>
    </w:p>
    <w:p w:rsidR="006D5AFD" w:rsidRPr="00921184" w:rsidRDefault="006D5AFD">
      <w:pPr>
        <w:jc w:val="center"/>
        <w:rPr>
          <w:szCs w:val="28"/>
        </w:rPr>
      </w:pPr>
    </w:p>
    <w:p w:rsidR="006D5AFD" w:rsidRPr="00245029" w:rsidRDefault="006D5AFD">
      <w:pPr>
        <w:pStyle w:val="3"/>
        <w:rPr>
          <w:sz w:val="28"/>
          <w:szCs w:val="28"/>
        </w:rPr>
      </w:pPr>
      <w:r w:rsidRPr="00245029">
        <w:rPr>
          <w:sz w:val="28"/>
          <w:szCs w:val="28"/>
        </w:rPr>
        <w:t>П О С Т А Н О В Л Е Н И Е</w:t>
      </w:r>
    </w:p>
    <w:p w:rsidR="006D5AFD" w:rsidRPr="00921184" w:rsidRDefault="006D5AFD">
      <w:pPr>
        <w:jc w:val="both"/>
        <w:rPr>
          <w:szCs w:val="28"/>
        </w:rPr>
      </w:pPr>
      <w:r w:rsidRPr="00921184">
        <w:rPr>
          <w:szCs w:val="28"/>
        </w:rPr>
        <w:tab/>
      </w:r>
    </w:p>
    <w:p w:rsidR="006D5AFD" w:rsidRPr="00921184" w:rsidRDefault="006B0F43">
      <w:pPr>
        <w:jc w:val="both"/>
        <w:rPr>
          <w:szCs w:val="28"/>
        </w:rPr>
      </w:pPr>
      <w:r w:rsidRPr="00921184">
        <w:rPr>
          <w:szCs w:val="28"/>
        </w:rPr>
        <w:t>От</w:t>
      </w:r>
      <w:r w:rsidR="00BE4196" w:rsidRPr="00921184">
        <w:rPr>
          <w:szCs w:val="28"/>
        </w:rPr>
        <w:t xml:space="preserve"> </w:t>
      </w:r>
      <w:r w:rsidR="00245029" w:rsidRPr="0070408B">
        <w:rPr>
          <w:szCs w:val="28"/>
          <w:u w:val="single"/>
        </w:rPr>
        <w:t>08</w:t>
      </w:r>
      <w:r w:rsidR="00546B56" w:rsidRPr="0070408B">
        <w:rPr>
          <w:szCs w:val="28"/>
          <w:u w:val="single"/>
        </w:rPr>
        <w:t>.</w:t>
      </w:r>
      <w:r w:rsidR="0030497E" w:rsidRPr="0070408B">
        <w:rPr>
          <w:szCs w:val="28"/>
          <w:u w:val="single"/>
        </w:rPr>
        <w:t>0</w:t>
      </w:r>
      <w:r w:rsidR="006064DB" w:rsidRPr="0070408B">
        <w:rPr>
          <w:szCs w:val="28"/>
          <w:u w:val="single"/>
        </w:rPr>
        <w:t>6</w:t>
      </w:r>
      <w:r w:rsidR="00EE1F0E" w:rsidRPr="0070408B">
        <w:rPr>
          <w:szCs w:val="28"/>
          <w:u w:val="single"/>
        </w:rPr>
        <w:t>.</w:t>
      </w:r>
      <w:r w:rsidR="00631F48" w:rsidRPr="0070408B">
        <w:rPr>
          <w:szCs w:val="28"/>
          <w:u w:val="single"/>
        </w:rPr>
        <w:t>20</w:t>
      </w:r>
      <w:r w:rsidR="0030497E" w:rsidRPr="0070408B">
        <w:rPr>
          <w:szCs w:val="28"/>
          <w:u w:val="single"/>
        </w:rPr>
        <w:t>22</w:t>
      </w:r>
      <w:r w:rsidR="00127CB8" w:rsidRPr="0070408B">
        <w:rPr>
          <w:szCs w:val="28"/>
          <w:u w:val="single"/>
        </w:rPr>
        <w:t xml:space="preserve"> </w:t>
      </w:r>
      <w:r w:rsidR="0026262E" w:rsidRPr="0070408B">
        <w:rPr>
          <w:szCs w:val="28"/>
        </w:rPr>
        <w:t>№</w:t>
      </w:r>
      <w:r w:rsidR="00245029" w:rsidRPr="0070408B">
        <w:rPr>
          <w:szCs w:val="28"/>
          <w:u w:val="single"/>
        </w:rPr>
        <w:t xml:space="preserve"> 116</w:t>
      </w:r>
      <w:r w:rsidR="0070408B" w:rsidRPr="0070408B">
        <w:rPr>
          <w:szCs w:val="28"/>
          <w:u w:val="single"/>
        </w:rPr>
        <w:t xml:space="preserve"> </w:t>
      </w:r>
    </w:p>
    <w:p w:rsidR="006B0F43" w:rsidRPr="00921184" w:rsidRDefault="00245029">
      <w:pPr>
        <w:jc w:val="both"/>
        <w:rPr>
          <w:szCs w:val="28"/>
        </w:rPr>
      </w:pPr>
      <w:r>
        <w:rPr>
          <w:szCs w:val="28"/>
        </w:rPr>
        <w:t>п.Большая Вишера</w:t>
      </w:r>
    </w:p>
    <w:p w:rsidR="006B0F43" w:rsidRPr="00921184" w:rsidRDefault="006B0F4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7D2365" w:rsidRPr="00921184" w:rsidTr="00245029">
        <w:trPr>
          <w:trHeight w:val="3010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7D2365" w:rsidRPr="00921184" w:rsidRDefault="007D2365" w:rsidP="00245029">
            <w:pPr>
              <w:spacing w:line="240" w:lineRule="exact"/>
              <w:jc w:val="both"/>
              <w:rPr>
                <w:b/>
                <w:szCs w:val="28"/>
              </w:rPr>
            </w:pPr>
            <w:r w:rsidRPr="00921184">
              <w:rPr>
                <w:b/>
                <w:szCs w:val="28"/>
              </w:rPr>
              <w:t>О создании согласитель</w:t>
            </w:r>
            <w:r w:rsidRPr="00921184">
              <w:rPr>
                <w:b/>
                <w:szCs w:val="28"/>
              </w:rPr>
              <w:softHyphen/>
              <w:t>ной комиссии по урегули</w:t>
            </w:r>
            <w:r w:rsidRPr="00921184">
              <w:rPr>
                <w:b/>
                <w:szCs w:val="28"/>
              </w:rPr>
              <w:softHyphen/>
              <w:t>рованию разногласий, по</w:t>
            </w:r>
            <w:r w:rsidRPr="00921184">
              <w:rPr>
                <w:b/>
                <w:szCs w:val="28"/>
              </w:rPr>
              <w:softHyphen/>
              <w:t>служивших основанием для подготовки заключе</w:t>
            </w:r>
            <w:r w:rsidRPr="00921184">
              <w:rPr>
                <w:b/>
                <w:szCs w:val="28"/>
              </w:rPr>
              <w:softHyphen/>
              <w:t>ния об отказе в согласова</w:t>
            </w:r>
            <w:r w:rsidRPr="00921184">
              <w:rPr>
                <w:b/>
                <w:szCs w:val="28"/>
              </w:rPr>
              <w:softHyphen/>
              <w:t>нии проекта внесения из</w:t>
            </w:r>
            <w:r w:rsidRPr="00921184">
              <w:rPr>
                <w:b/>
                <w:szCs w:val="28"/>
              </w:rPr>
              <w:softHyphen/>
              <w:t xml:space="preserve">менений в генеральный план  </w:t>
            </w:r>
            <w:r w:rsidR="00245029">
              <w:rPr>
                <w:b/>
                <w:szCs w:val="28"/>
              </w:rPr>
              <w:t>Большевишерского городского поселения</w:t>
            </w:r>
            <w:r w:rsidRPr="00921184">
              <w:rPr>
                <w:b/>
                <w:szCs w:val="28"/>
              </w:rPr>
              <w:t xml:space="preserve"> М</w:t>
            </w:r>
            <w:r w:rsidRPr="00921184">
              <w:rPr>
                <w:b/>
                <w:szCs w:val="28"/>
              </w:rPr>
              <w:t>а</w:t>
            </w:r>
            <w:r w:rsidRPr="00921184">
              <w:rPr>
                <w:b/>
                <w:szCs w:val="28"/>
              </w:rPr>
              <w:t>лови</w:t>
            </w:r>
            <w:r w:rsidRPr="00921184">
              <w:rPr>
                <w:b/>
                <w:szCs w:val="28"/>
              </w:rPr>
              <w:softHyphen/>
              <w:t>шерского района Но</w:t>
            </w:r>
            <w:r w:rsidRPr="00921184">
              <w:rPr>
                <w:b/>
                <w:szCs w:val="28"/>
              </w:rPr>
              <w:t>в</w:t>
            </w:r>
            <w:r w:rsidRPr="00921184">
              <w:rPr>
                <w:b/>
                <w:szCs w:val="28"/>
              </w:rPr>
              <w:t>го</w:t>
            </w:r>
            <w:r w:rsidRPr="00921184">
              <w:rPr>
                <w:b/>
                <w:szCs w:val="28"/>
              </w:rPr>
              <w:softHyphen/>
              <w:t>родской области</w:t>
            </w:r>
          </w:p>
        </w:tc>
      </w:tr>
    </w:tbl>
    <w:p w:rsidR="006064DB" w:rsidRPr="00921184" w:rsidRDefault="007D2365" w:rsidP="00AA21F6">
      <w:pPr>
        <w:pStyle w:val="aa"/>
        <w:spacing w:before="120"/>
        <w:ind w:firstLine="708"/>
        <w:rPr>
          <w:sz w:val="28"/>
          <w:szCs w:val="28"/>
        </w:rPr>
      </w:pPr>
      <w:r w:rsidRPr="00921184">
        <w:rPr>
          <w:sz w:val="28"/>
          <w:szCs w:val="28"/>
        </w:rPr>
        <w:t>В соответствии частью 9 статьи 25 Градостроительного кодекса Росси</w:t>
      </w:r>
      <w:r w:rsidRPr="00921184">
        <w:rPr>
          <w:sz w:val="28"/>
          <w:szCs w:val="28"/>
        </w:rPr>
        <w:t>й</w:t>
      </w:r>
      <w:r w:rsidRPr="00921184">
        <w:rPr>
          <w:sz w:val="28"/>
          <w:szCs w:val="28"/>
        </w:rPr>
        <w:t>ской Федерации, с целью урегулирования разногласий, послуживших основан</w:t>
      </w:r>
      <w:r w:rsidRPr="00921184">
        <w:rPr>
          <w:sz w:val="28"/>
          <w:szCs w:val="28"/>
        </w:rPr>
        <w:t>и</w:t>
      </w:r>
      <w:r w:rsidRPr="00921184">
        <w:rPr>
          <w:sz w:val="28"/>
          <w:szCs w:val="28"/>
        </w:rPr>
        <w:t xml:space="preserve">ем для </w:t>
      </w:r>
      <w:r w:rsidR="006064DB" w:rsidRPr="00921184">
        <w:rPr>
          <w:sz w:val="28"/>
          <w:szCs w:val="28"/>
        </w:rPr>
        <w:t xml:space="preserve">создания </w:t>
      </w:r>
      <w:r w:rsidRPr="00921184">
        <w:rPr>
          <w:sz w:val="28"/>
          <w:szCs w:val="28"/>
        </w:rPr>
        <w:t xml:space="preserve"> </w:t>
      </w:r>
      <w:r w:rsidR="006064DB" w:rsidRPr="00921184">
        <w:rPr>
          <w:sz w:val="28"/>
          <w:szCs w:val="28"/>
        </w:rPr>
        <w:t xml:space="preserve">Сводного </w:t>
      </w:r>
      <w:r w:rsidRPr="00921184">
        <w:rPr>
          <w:sz w:val="28"/>
          <w:szCs w:val="28"/>
        </w:rPr>
        <w:t>заключения</w:t>
      </w:r>
      <w:r w:rsidR="006064DB" w:rsidRPr="00921184">
        <w:rPr>
          <w:sz w:val="28"/>
          <w:szCs w:val="28"/>
        </w:rPr>
        <w:t xml:space="preserve"> «О несогласовании с проектом внесения изменений в генеральный план </w:t>
      </w:r>
      <w:r w:rsidR="0070408B">
        <w:rPr>
          <w:sz w:val="28"/>
          <w:szCs w:val="28"/>
        </w:rPr>
        <w:t>Большевишерского городского</w:t>
      </w:r>
      <w:r w:rsidR="006064DB" w:rsidRPr="00921184">
        <w:rPr>
          <w:sz w:val="28"/>
          <w:szCs w:val="28"/>
        </w:rPr>
        <w:t xml:space="preserve"> поселения Мал</w:t>
      </w:r>
      <w:r w:rsidR="006064DB" w:rsidRPr="00921184">
        <w:rPr>
          <w:sz w:val="28"/>
          <w:szCs w:val="28"/>
        </w:rPr>
        <w:t>о</w:t>
      </w:r>
      <w:r w:rsidR="006064DB" w:rsidRPr="00921184">
        <w:rPr>
          <w:sz w:val="28"/>
          <w:szCs w:val="28"/>
        </w:rPr>
        <w:t>вишерского района Новгородской области»</w:t>
      </w:r>
      <w:r w:rsidRPr="00921184">
        <w:rPr>
          <w:sz w:val="28"/>
          <w:szCs w:val="28"/>
        </w:rPr>
        <w:t xml:space="preserve">, </w:t>
      </w:r>
      <w:r w:rsidR="006064DB" w:rsidRPr="00921184">
        <w:rPr>
          <w:sz w:val="28"/>
          <w:szCs w:val="28"/>
        </w:rPr>
        <w:t>подготовленного Министерством экономического разв</w:t>
      </w:r>
      <w:r w:rsidR="00C36F37">
        <w:rPr>
          <w:sz w:val="28"/>
          <w:szCs w:val="28"/>
        </w:rPr>
        <w:t>ития Российской Федерации №21483-ВД/Д27и от 10</w:t>
      </w:r>
      <w:r w:rsidR="006064DB" w:rsidRPr="00921184">
        <w:rPr>
          <w:sz w:val="28"/>
          <w:szCs w:val="28"/>
        </w:rPr>
        <w:t>.0</w:t>
      </w:r>
      <w:r w:rsidR="00C36F37">
        <w:rPr>
          <w:sz w:val="28"/>
          <w:szCs w:val="28"/>
        </w:rPr>
        <w:t>6</w:t>
      </w:r>
      <w:r w:rsidR="006064DB" w:rsidRPr="00921184">
        <w:rPr>
          <w:sz w:val="28"/>
          <w:szCs w:val="28"/>
        </w:rPr>
        <w:t>.2022г</w:t>
      </w:r>
      <w:r w:rsidR="009E2F6A">
        <w:rPr>
          <w:sz w:val="28"/>
          <w:szCs w:val="28"/>
        </w:rPr>
        <w:t>, а также распоряжение</w:t>
      </w:r>
      <w:r w:rsidR="005A2E6E">
        <w:rPr>
          <w:sz w:val="28"/>
          <w:szCs w:val="28"/>
        </w:rPr>
        <w:t xml:space="preserve"> </w:t>
      </w:r>
      <w:r w:rsidR="009E2F6A">
        <w:rPr>
          <w:sz w:val="28"/>
          <w:szCs w:val="28"/>
        </w:rPr>
        <w:t xml:space="preserve">правительства Новгородской области </w:t>
      </w:r>
      <w:r w:rsidR="005A2E6E" w:rsidRPr="005A2E6E">
        <w:rPr>
          <w:sz w:val="28"/>
          <w:szCs w:val="28"/>
        </w:rPr>
        <w:t>№ 173-рг</w:t>
      </w:r>
      <w:r w:rsidR="009E2F6A">
        <w:rPr>
          <w:sz w:val="28"/>
          <w:szCs w:val="28"/>
        </w:rPr>
        <w:t xml:space="preserve"> от </w:t>
      </w:r>
      <w:r w:rsidR="009E2F6A" w:rsidRPr="005A2E6E">
        <w:rPr>
          <w:sz w:val="28"/>
          <w:szCs w:val="28"/>
        </w:rPr>
        <w:t>15.06.2022</w:t>
      </w:r>
      <w:r w:rsidR="009E2F6A">
        <w:rPr>
          <w:sz w:val="28"/>
          <w:szCs w:val="28"/>
        </w:rPr>
        <w:t xml:space="preserve"> «</w:t>
      </w:r>
      <w:r w:rsidR="009E2F6A" w:rsidRPr="009E2F6A">
        <w:rPr>
          <w:sz w:val="28"/>
          <w:szCs w:val="28"/>
        </w:rPr>
        <w:t>Об утверждении заключения об отказе в согласовании проекта внесения изменений в генеральный план Большевишерского городского посел</w:t>
      </w:r>
      <w:r w:rsidR="009E2F6A" w:rsidRPr="009E2F6A">
        <w:rPr>
          <w:sz w:val="28"/>
          <w:szCs w:val="28"/>
        </w:rPr>
        <w:t>е</w:t>
      </w:r>
      <w:r w:rsidR="009E2F6A" w:rsidRPr="009E2F6A">
        <w:rPr>
          <w:sz w:val="28"/>
          <w:szCs w:val="28"/>
        </w:rPr>
        <w:t>ния Маловишерского муниципального района Новгородской области</w:t>
      </w:r>
      <w:r w:rsidR="009E2F6A">
        <w:rPr>
          <w:sz w:val="28"/>
          <w:szCs w:val="28"/>
        </w:rPr>
        <w:t>»</w:t>
      </w:r>
    </w:p>
    <w:p w:rsidR="006064DB" w:rsidRPr="00921184" w:rsidRDefault="006064DB" w:rsidP="007D2365">
      <w:pPr>
        <w:pStyle w:val="aa"/>
        <w:ind w:firstLine="708"/>
        <w:rPr>
          <w:sz w:val="28"/>
          <w:szCs w:val="28"/>
        </w:rPr>
      </w:pPr>
    </w:p>
    <w:p w:rsidR="007D2365" w:rsidRPr="00921184" w:rsidRDefault="007D2365" w:rsidP="007D2365">
      <w:pPr>
        <w:pStyle w:val="aa"/>
        <w:rPr>
          <w:b/>
          <w:sz w:val="28"/>
          <w:szCs w:val="28"/>
        </w:rPr>
      </w:pPr>
      <w:r w:rsidRPr="00921184">
        <w:rPr>
          <w:b/>
          <w:sz w:val="28"/>
          <w:szCs w:val="28"/>
        </w:rPr>
        <w:t>ПОСТАНОВЛЯЮ:</w:t>
      </w:r>
    </w:p>
    <w:p w:rsidR="007D2365" w:rsidRPr="00921184" w:rsidRDefault="007D2365" w:rsidP="007D2365">
      <w:pPr>
        <w:pStyle w:val="aa"/>
        <w:numPr>
          <w:ilvl w:val="0"/>
          <w:numId w:val="7"/>
        </w:numPr>
        <w:spacing w:before="120"/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 xml:space="preserve">Создать согласительную комиссию для урегулирования разногласий, послуживших основанием для подготовки заключения </w:t>
      </w:r>
      <w:r w:rsidR="006064DB" w:rsidRPr="00921184">
        <w:rPr>
          <w:sz w:val="28"/>
          <w:szCs w:val="28"/>
        </w:rPr>
        <w:t>о несогласовании с пр</w:t>
      </w:r>
      <w:r w:rsidR="006064DB" w:rsidRPr="00921184">
        <w:rPr>
          <w:sz w:val="28"/>
          <w:szCs w:val="28"/>
        </w:rPr>
        <w:t>о</w:t>
      </w:r>
      <w:r w:rsidR="006064DB" w:rsidRPr="00921184">
        <w:rPr>
          <w:sz w:val="28"/>
          <w:szCs w:val="28"/>
        </w:rPr>
        <w:t xml:space="preserve">ектом внесения изменений в генеральный план </w:t>
      </w:r>
      <w:r w:rsidR="00C36F37">
        <w:rPr>
          <w:sz w:val="28"/>
          <w:szCs w:val="28"/>
        </w:rPr>
        <w:t>Большевишерского городского поселения</w:t>
      </w:r>
      <w:r w:rsidR="006064DB" w:rsidRPr="00921184">
        <w:rPr>
          <w:sz w:val="28"/>
          <w:szCs w:val="28"/>
        </w:rPr>
        <w:t xml:space="preserve"> Маловишерского района Новгородской области </w:t>
      </w:r>
      <w:r w:rsidRPr="00921184">
        <w:rPr>
          <w:sz w:val="28"/>
          <w:szCs w:val="28"/>
        </w:rPr>
        <w:t>(далее – согласител</w:t>
      </w:r>
      <w:r w:rsidRPr="00921184">
        <w:rPr>
          <w:sz w:val="28"/>
          <w:szCs w:val="28"/>
        </w:rPr>
        <w:t>ь</w:t>
      </w:r>
      <w:r w:rsidRPr="00921184">
        <w:rPr>
          <w:sz w:val="28"/>
          <w:szCs w:val="28"/>
        </w:rPr>
        <w:t>ная комиссия).</w:t>
      </w:r>
    </w:p>
    <w:p w:rsidR="007D2365" w:rsidRPr="00921184" w:rsidRDefault="007D2365" w:rsidP="007D2365">
      <w:pPr>
        <w:pStyle w:val="aa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 xml:space="preserve">Утвердить </w:t>
      </w:r>
      <w:r w:rsidRPr="00921184">
        <w:rPr>
          <w:sz w:val="28"/>
          <w:szCs w:val="28"/>
        </w:rPr>
        <w:tab/>
        <w:t>прилагаемый состав согласительной комиссии.</w:t>
      </w:r>
    </w:p>
    <w:p w:rsidR="007D2365" w:rsidRPr="00921184" w:rsidRDefault="007D2365" w:rsidP="007D2365">
      <w:pPr>
        <w:pStyle w:val="aa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>Утвердить прилагаемое Положение о деятельности согласительной комиссии.</w:t>
      </w:r>
    </w:p>
    <w:p w:rsidR="007D2365" w:rsidRPr="00921184" w:rsidRDefault="007D2365" w:rsidP="007D2365">
      <w:pPr>
        <w:pStyle w:val="aa"/>
        <w:numPr>
          <w:ilvl w:val="0"/>
          <w:numId w:val="7"/>
        </w:numPr>
        <w:ind w:left="0" w:firstLine="720"/>
        <w:rPr>
          <w:color w:val="FF0000"/>
          <w:sz w:val="28"/>
          <w:szCs w:val="28"/>
        </w:rPr>
      </w:pPr>
      <w:r w:rsidRPr="00921184">
        <w:rPr>
          <w:sz w:val="28"/>
          <w:szCs w:val="28"/>
        </w:rPr>
        <w:t>Опубликовать постановление в бюллетене «</w:t>
      </w:r>
      <w:r w:rsidR="00C36F37">
        <w:rPr>
          <w:sz w:val="28"/>
          <w:szCs w:val="28"/>
        </w:rPr>
        <w:t>Большевишерский</w:t>
      </w:r>
      <w:r w:rsidR="006064DB" w:rsidRPr="00921184">
        <w:rPr>
          <w:sz w:val="28"/>
          <w:szCs w:val="28"/>
        </w:rPr>
        <w:t xml:space="preserve"> вес</w:t>
      </w:r>
      <w:r w:rsidR="006064DB" w:rsidRPr="00921184">
        <w:rPr>
          <w:sz w:val="28"/>
          <w:szCs w:val="28"/>
        </w:rPr>
        <w:t>т</w:t>
      </w:r>
      <w:r w:rsidR="006064DB" w:rsidRPr="00921184">
        <w:rPr>
          <w:sz w:val="28"/>
          <w:szCs w:val="28"/>
        </w:rPr>
        <w:t>ник</w:t>
      </w:r>
      <w:r w:rsidRPr="00921184">
        <w:rPr>
          <w:sz w:val="28"/>
          <w:szCs w:val="28"/>
        </w:rPr>
        <w:t>».</w:t>
      </w:r>
    </w:p>
    <w:p w:rsidR="007D2365" w:rsidRPr="00921184" w:rsidRDefault="007D2365" w:rsidP="007D2365">
      <w:pPr>
        <w:spacing w:line="240" w:lineRule="exact"/>
        <w:jc w:val="both"/>
        <w:rPr>
          <w:szCs w:val="28"/>
        </w:rPr>
      </w:pPr>
    </w:p>
    <w:p w:rsidR="007D2365" w:rsidRPr="009E2F6A" w:rsidRDefault="007D2365" w:rsidP="007D2365">
      <w:pPr>
        <w:spacing w:line="240" w:lineRule="exact"/>
        <w:jc w:val="both"/>
        <w:rPr>
          <w:b/>
          <w:szCs w:val="28"/>
        </w:rPr>
      </w:pPr>
      <w:r w:rsidRPr="009E2F6A">
        <w:rPr>
          <w:b/>
          <w:szCs w:val="28"/>
        </w:rPr>
        <w:t xml:space="preserve">Глава администрации </w:t>
      </w:r>
      <w:r w:rsidR="00C25753" w:rsidRPr="009E2F6A">
        <w:rPr>
          <w:b/>
          <w:szCs w:val="28"/>
        </w:rPr>
        <w:t xml:space="preserve">   </w:t>
      </w:r>
      <w:r w:rsidR="00AA21F6" w:rsidRPr="009E2F6A">
        <w:rPr>
          <w:b/>
          <w:szCs w:val="28"/>
        </w:rPr>
        <w:t xml:space="preserve">                                </w:t>
      </w:r>
      <w:r w:rsidR="00C25753" w:rsidRPr="009E2F6A">
        <w:rPr>
          <w:b/>
          <w:szCs w:val="28"/>
        </w:rPr>
        <w:t xml:space="preserve">  </w:t>
      </w:r>
      <w:r w:rsidRPr="009E2F6A">
        <w:rPr>
          <w:b/>
          <w:szCs w:val="28"/>
        </w:rPr>
        <w:t xml:space="preserve"> </w:t>
      </w:r>
      <w:r w:rsidR="00C36F37" w:rsidRPr="009E2F6A">
        <w:rPr>
          <w:b/>
          <w:szCs w:val="28"/>
        </w:rPr>
        <w:t>Т.А.Китаева</w:t>
      </w:r>
    </w:p>
    <w:p w:rsidR="007D2365" w:rsidRPr="00921184" w:rsidRDefault="007D2365" w:rsidP="007D2365">
      <w:pPr>
        <w:spacing w:line="240" w:lineRule="exact"/>
        <w:jc w:val="both"/>
        <w:rPr>
          <w:b/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  <w:r w:rsidRPr="00921184">
        <w:rPr>
          <w:szCs w:val="28"/>
        </w:rPr>
        <w:t>УТВЕРЖДЕН</w:t>
      </w:r>
    </w:p>
    <w:p w:rsidR="007D2365" w:rsidRPr="00921184" w:rsidRDefault="007D2365" w:rsidP="007D2365">
      <w:pPr>
        <w:spacing w:before="120" w:line="240" w:lineRule="exact"/>
        <w:ind w:firstLine="709"/>
        <w:rPr>
          <w:szCs w:val="28"/>
        </w:rPr>
      </w:pP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  <w:t>постановлением Администрации</w:t>
      </w:r>
    </w:p>
    <w:p w:rsidR="00C36F37" w:rsidRDefault="00C36F37" w:rsidP="00C36F37">
      <w:pPr>
        <w:spacing w:line="240" w:lineRule="exact"/>
        <w:ind w:left="5670"/>
        <w:rPr>
          <w:szCs w:val="28"/>
        </w:rPr>
      </w:pPr>
      <w:r>
        <w:rPr>
          <w:szCs w:val="28"/>
        </w:rPr>
        <w:t>Большевишерского городского поселения</w:t>
      </w:r>
      <w:r w:rsidR="00921184">
        <w:rPr>
          <w:szCs w:val="28"/>
        </w:rPr>
        <w:t xml:space="preserve"> </w:t>
      </w:r>
      <w:r w:rsidR="00921184">
        <w:rPr>
          <w:szCs w:val="28"/>
        </w:rPr>
        <w:tab/>
      </w:r>
      <w:r w:rsidR="00921184">
        <w:rPr>
          <w:szCs w:val="28"/>
        </w:rPr>
        <w:tab/>
      </w:r>
      <w:r w:rsidR="00921184">
        <w:rPr>
          <w:szCs w:val="28"/>
        </w:rPr>
        <w:tab/>
      </w:r>
      <w:r w:rsidR="00921184">
        <w:rPr>
          <w:szCs w:val="28"/>
        </w:rPr>
        <w:tab/>
      </w:r>
    </w:p>
    <w:p w:rsidR="007D2365" w:rsidRPr="00921184" w:rsidRDefault="007D2365" w:rsidP="00C36F37">
      <w:pPr>
        <w:spacing w:line="240" w:lineRule="exact"/>
        <w:ind w:left="5670"/>
        <w:rPr>
          <w:szCs w:val="28"/>
        </w:rPr>
      </w:pPr>
      <w:r w:rsidRPr="00921184">
        <w:rPr>
          <w:szCs w:val="28"/>
        </w:rPr>
        <w:t>от</w:t>
      </w:r>
      <w:r w:rsidR="00C36F37">
        <w:rPr>
          <w:szCs w:val="28"/>
        </w:rPr>
        <w:t xml:space="preserve"> 08</w:t>
      </w:r>
      <w:r w:rsidR="00921184">
        <w:rPr>
          <w:szCs w:val="28"/>
        </w:rPr>
        <w:t xml:space="preserve"> июня 2022г</w:t>
      </w:r>
      <w:r w:rsidR="00C36F37">
        <w:rPr>
          <w:szCs w:val="28"/>
        </w:rPr>
        <w:t xml:space="preserve"> №116 </w:t>
      </w:r>
      <w:r w:rsidRPr="00921184">
        <w:rPr>
          <w:szCs w:val="28"/>
        </w:rPr>
        <w:t xml:space="preserve">_____ </w:t>
      </w: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921184">
        <w:rPr>
          <w:b/>
          <w:sz w:val="28"/>
          <w:szCs w:val="28"/>
        </w:rPr>
        <w:t>СОСТАВ</w:t>
      </w:r>
    </w:p>
    <w:p w:rsidR="007D2365" w:rsidRPr="00921184" w:rsidRDefault="007D2365" w:rsidP="007D2365">
      <w:pPr>
        <w:pStyle w:val="aa"/>
        <w:spacing w:before="120" w:line="240" w:lineRule="exact"/>
        <w:jc w:val="center"/>
        <w:rPr>
          <w:sz w:val="28"/>
          <w:szCs w:val="28"/>
        </w:rPr>
      </w:pPr>
      <w:r w:rsidRPr="00921184">
        <w:rPr>
          <w:sz w:val="28"/>
          <w:szCs w:val="28"/>
        </w:rPr>
        <w:t>согласительной комиссии по урегулированию разногласий, послуживших осн</w:t>
      </w:r>
      <w:r w:rsidRPr="00921184">
        <w:rPr>
          <w:sz w:val="28"/>
          <w:szCs w:val="28"/>
        </w:rPr>
        <w:t>о</w:t>
      </w:r>
      <w:r w:rsidRPr="00921184">
        <w:rPr>
          <w:sz w:val="28"/>
          <w:szCs w:val="28"/>
        </w:rPr>
        <w:t xml:space="preserve">ванием для подготовки заключения </w:t>
      </w:r>
      <w:r w:rsidR="00FE0550" w:rsidRPr="00921184">
        <w:rPr>
          <w:sz w:val="28"/>
          <w:szCs w:val="28"/>
        </w:rPr>
        <w:t>о несогласовании с проектом внесения и</w:t>
      </w:r>
      <w:r w:rsidR="00FE0550" w:rsidRPr="00921184">
        <w:rPr>
          <w:sz w:val="28"/>
          <w:szCs w:val="28"/>
        </w:rPr>
        <w:t>з</w:t>
      </w:r>
      <w:r w:rsidR="00FE0550" w:rsidRPr="00921184">
        <w:rPr>
          <w:sz w:val="28"/>
          <w:szCs w:val="28"/>
        </w:rPr>
        <w:t xml:space="preserve">менений в генеральный план </w:t>
      </w:r>
      <w:r w:rsidR="00F222B0">
        <w:rPr>
          <w:sz w:val="28"/>
          <w:szCs w:val="28"/>
        </w:rPr>
        <w:t>Большевишерского городского поселения</w:t>
      </w:r>
      <w:r w:rsidR="00FE0550" w:rsidRPr="00921184">
        <w:rPr>
          <w:sz w:val="28"/>
          <w:szCs w:val="28"/>
        </w:rPr>
        <w:t xml:space="preserve"> Мал</w:t>
      </w:r>
      <w:r w:rsidR="00FE0550" w:rsidRPr="00921184">
        <w:rPr>
          <w:sz w:val="28"/>
          <w:szCs w:val="28"/>
        </w:rPr>
        <w:t>о</w:t>
      </w:r>
      <w:r w:rsidR="00FE0550" w:rsidRPr="00921184">
        <w:rPr>
          <w:sz w:val="28"/>
          <w:szCs w:val="28"/>
        </w:rPr>
        <w:t>вишерского района Новгородской области</w:t>
      </w:r>
    </w:p>
    <w:p w:rsidR="007D2365" w:rsidRPr="00921184" w:rsidRDefault="007D2365" w:rsidP="007D2365">
      <w:pPr>
        <w:pStyle w:val="aa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54"/>
      </w:tblGrid>
      <w:tr w:rsidR="007D2365" w:rsidRPr="00921184" w:rsidTr="007E0720">
        <w:tc>
          <w:tcPr>
            <w:tcW w:w="3652" w:type="dxa"/>
          </w:tcPr>
          <w:p w:rsidR="007D2365" w:rsidRPr="00921184" w:rsidRDefault="007D2365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54" w:type="dxa"/>
          </w:tcPr>
          <w:p w:rsidR="007D2365" w:rsidRPr="00921184" w:rsidRDefault="007D2365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F222B0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Т.А.</w:t>
            </w:r>
          </w:p>
        </w:tc>
        <w:tc>
          <w:tcPr>
            <w:tcW w:w="5954" w:type="dxa"/>
          </w:tcPr>
          <w:p w:rsidR="007D2365" w:rsidRPr="00921184" w:rsidRDefault="007D2365" w:rsidP="00F222B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>-  Глав</w:t>
            </w:r>
            <w:r w:rsidR="00FE0550" w:rsidRPr="00921184">
              <w:rPr>
                <w:sz w:val="28"/>
                <w:szCs w:val="28"/>
              </w:rPr>
              <w:t>а</w:t>
            </w:r>
            <w:r w:rsidRPr="00921184">
              <w:rPr>
                <w:sz w:val="28"/>
                <w:szCs w:val="28"/>
              </w:rPr>
              <w:t xml:space="preserve"> администрации </w:t>
            </w:r>
            <w:r w:rsidR="00F222B0">
              <w:rPr>
                <w:sz w:val="28"/>
                <w:szCs w:val="28"/>
              </w:rPr>
              <w:t>Большевишерского г</w:t>
            </w:r>
            <w:r w:rsidR="00F222B0">
              <w:rPr>
                <w:sz w:val="28"/>
                <w:szCs w:val="28"/>
              </w:rPr>
              <w:t>о</w:t>
            </w:r>
            <w:r w:rsidR="00F222B0">
              <w:rPr>
                <w:sz w:val="28"/>
                <w:szCs w:val="28"/>
              </w:rPr>
              <w:t>родского поселения</w:t>
            </w: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7D2365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</w:tcPr>
          <w:p w:rsidR="007D2365" w:rsidRPr="00921184" w:rsidRDefault="007D2365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F222B0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О.В.</w:t>
            </w:r>
          </w:p>
        </w:tc>
        <w:tc>
          <w:tcPr>
            <w:tcW w:w="5954" w:type="dxa"/>
          </w:tcPr>
          <w:p w:rsidR="007D2365" w:rsidRPr="00921184" w:rsidRDefault="00FE0550" w:rsidP="00F222B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 xml:space="preserve">- Специалист администрации </w:t>
            </w:r>
            <w:r w:rsidR="00F222B0">
              <w:rPr>
                <w:sz w:val="28"/>
                <w:szCs w:val="28"/>
              </w:rPr>
              <w:t>Большевише</w:t>
            </w:r>
            <w:r w:rsidR="00F222B0">
              <w:rPr>
                <w:sz w:val="28"/>
                <w:szCs w:val="28"/>
              </w:rPr>
              <w:t>р</w:t>
            </w:r>
            <w:r w:rsidR="00F222B0">
              <w:rPr>
                <w:sz w:val="28"/>
                <w:szCs w:val="28"/>
              </w:rPr>
              <w:t>ского городского поселения</w:t>
            </w: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7D2365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:rsidR="007D2365" w:rsidRPr="00921184" w:rsidRDefault="007D2365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7D2365" w:rsidRPr="00921184" w:rsidTr="007E0720">
        <w:tc>
          <w:tcPr>
            <w:tcW w:w="9606" w:type="dxa"/>
            <w:gridSpan w:val="2"/>
          </w:tcPr>
          <w:p w:rsidR="007D2365" w:rsidRPr="00921184" w:rsidRDefault="007D2365" w:rsidP="00F222B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 xml:space="preserve">представители подготовившие заключения, содержащие положения </w:t>
            </w:r>
            <w:r w:rsidR="00FE0550" w:rsidRPr="00921184">
              <w:rPr>
                <w:sz w:val="28"/>
                <w:szCs w:val="28"/>
              </w:rPr>
              <w:t>о нес</w:t>
            </w:r>
            <w:r w:rsidR="00FE0550" w:rsidRPr="00921184">
              <w:rPr>
                <w:sz w:val="28"/>
                <w:szCs w:val="28"/>
              </w:rPr>
              <w:t>о</w:t>
            </w:r>
            <w:r w:rsidR="00FE0550" w:rsidRPr="00921184">
              <w:rPr>
                <w:sz w:val="28"/>
                <w:szCs w:val="28"/>
              </w:rPr>
              <w:t xml:space="preserve">гласовании с проектом внесения изменений в генеральный план </w:t>
            </w:r>
            <w:r w:rsidR="00F222B0">
              <w:rPr>
                <w:sz w:val="28"/>
                <w:szCs w:val="28"/>
              </w:rPr>
              <w:t>Большев</w:t>
            </w:r>
            <w:r w:rsidR="00F222B0">
              <w:rPr>
                <w:sz w:val="28"/>
                <w:szCs w:val="28"/>
              </w:rPr>
              <w:t>и</w:t>
            </w:r>
            <w:r w:rsidR="00F222B0">
              <w:rPr>
                <w:sz w:val="28"/>
                <w:szCs w:val="28"/>
              </w:rPr>
              <w:t>шерского городского поселения</w:t>
            </w:r>
            <w:r w:rsidR="00FE0550" w:rsidRPr="00921184">
              <w:rPr>
                <w:sz w:val="28"/>
                <w:szCs w:val="28"/>
              </w:rPr>
              <w:t xml:space="preserve"> Маловишерского района Новгородской о</w:t>
            </w:r>
            <w:r w:rsidR="00FE0550" w:rsidRPr="00921184">
              <w:rPr>
                <w:sz w:val="28"/>
                <w:szCs w:val="28"/>
              </w:rPr>
              <w:t>б</w:t>
            </w:r>
            <w:r w:rsidR="00FE0550" w:rsidRPr="00921184">
              <w:rPr>
                <w:sz w:val="28"/>
                <w:szCs w:val="28"/>
              </w:rPr>
              <w:t>ласти</w:t>
            </w:r>
            <w:r w:rsidRPr="00921184">
              <w:rPr>
                <w:sz w:val="28"/>
                <w:szCs w:val="28"/>
              </w:rPr>
              <w:t xml:space="preserve"> – по отдельному списку;</w:t>
            </w: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AE0C1D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5954" w:type="dxa"/>
          </w:tcPr>
          <w:p w:rsidR="007D2365" w:rsidRPr="00921184" w:rsidRDefault="007D2365" w:rsidP="009F6866">
            <w:pPr>
              <w:pStyle w:val="aa"/>
              <w:spacing w:before="120" w:line="240" w:lineRule="exact"/>
              <w:rPr>
                <w:sz w:val="28"/>
                <w:szCs w:val="28"/>
                <w:highlight w:val="yellow"/>
              </w:rPr>
            </w:pPr>
            <w:r w:rsidRPr="00921184">
              <w:rPr>
                <w:sz w:val="28"/>
                <w:szCs w:val="28"/>
              </w:rPr>
              <w:t xml:space="preserve">- </w:t>
            </w:r>
            <w:r w:rsidR="00AA21F6" w:rsidRPr="00AA21F6">
              <w:rPr>
                <w:color w:val="000000"/>
                <w:sz w:val="28"/>
                <w:szCs w:val="28"/>
                <w:shd w:val="clear" w:color="auto" w:fill="FFFFFF"/>
              </w:rPr>
              <w:t>Министерство экономического развития Ро</w:t>
            </w:r>
            <w:r w:rsidR="00AA21F6" w:rsidRPr="00AA21F6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A21F6" w:rsidRPr="00AA21F6">
              <w:rPr>
                <w:color w:val="000000"/>
                <w:sz w:val="28"/>
                <w:szCs w:val="28"/>
                <w:shd w:val="clear" w:color="auto" w:fill="FFFFFF"/>
              </w:rPr>
              <w:t>сийской Федерации</w:t>
            </w:r>
            <w:r w:rsidRPr="00921184">
              <w:rPr>
                <w:sz w:val="28"/>
                <w:szCs w:val="28"/>
              </w:rPr>
              <w:t>;</w:t>
            </w: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7C4DBB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5954" w:type="dxa"/>
          </w:tcPr>
          <w:p w:rsidR="0098221D" w:rsidRPr="00921184" w:rsidRDefault="00CF11F7" w:rsidP="007E0720">
            <w:pPr>
              <w:pStyle w:val="aa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921184">
              <w:rPr>
                <w:color w:val="000000"/>
                <w:sz w:val="28"/>
                <w:szCs w:val="28"/>
              </w:rPr>
              <w:t xml:space="preserve">Федеральное </w:t>
            </w:r>
            <w:r w:rsidR="003A1420" w:rsidRPr="00921184">
              <w:rPr>
                <w:color w:val="000000"/>
                <w:sz w:val="28"/>
                <w:szCs w:val="28"/>
              </w:rPr>
              <w:t>агентство</w:t>
            </w:r>
            <w:r w:rsidRPr="00921184">
              <w:rPr>
                <w:color w:val="000000"/>
                <w:sz w:val="28"/>
                <w:szCs w:val="28"/>
              </w:rPr>
              <w:t xml:space="preserve"> лесного хозяйства </w:t>
            </w:r>
          </w:p>
          <w:p w:rsidR="007D2365" w:rsidRPr="00921184" w:rsidRDefault="00CF11F7" w:rsidP="007E0720">
            <w:pPr>
              <w:pStyle w:val="aa"/>
              <w:spacing w:before="120" w:line="240" w:lineRule="exact"/>
              <w:rPr>
                <w:sz w:val="28"/>
                <w:szCs w:val="28"/>
                <w:highlight w:val="yellow"/>
              </w:rPr>
            </w:pPr>
            <w:r w:rsidRPr="00921184">
              <w:rPr>
                <w:color w:val="000000"/>
                <w:sz w:val="28"/>
                <w:szCs w:val="28"/>
              </w:rPr>
              <w:t>(Рослесхоз)</w:t>
            </w:r>
            <w:r w:rsidR="005E3273">
              <w:rPr>
                <w:color w:val="000000"/>
                <w:sz w:val="28"/>
                <w:szCs w:val="28"/>
              </w:rPr>
              <w:t xml:space="preserve">, </w:t>
            </w:r>
            <w:r w:rsidR="005E3273" w:rsidRPr="00921184">
              <w:rPr>
                <w:sz w:val="28"/>
                <w:szCs w:val="28"/>
              </w:rPr>
              <w:t>(по согласованию)</w:t>
            </w:r>
          </w:p>
        </w:tc>
      </w:tr>
      <w:tr w:rsidR="007D2365" w:rsidRPr="00921184" w:rsidTr="007E0720">
        <w:tc>
          <w:tcPr>
            <w:tcW w:w="9606" w:type="dxa"/>
            <w:gridSpan w:val="2"/>
          </w:tcPr>
          <w:p w:rsidR="007D2365" w:rsidRPr="00921184" w:rsidRDefault="001E3B22" w:rsidP="00AE0C1D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>представители Правительства Новгородской области - органы исполнител</w:t>
            </w:r>
            <w:r w:rsidRPr="00921184">
              <w:rPr>
                <w:sz w:val="28"/>
                <w:szCs w:val="28"/>
              </w:rPr>
              <w:t>ь</w:t>
            </w:r>
            <w:r w:rsidRPr="00921184">
              <w:rPr>
                <w:sz w:val="28"/>
                <w:szCs w:val="28"/>
              </w:rPr>
              <w:t>ной власти, подготовившие заключения, содержащие положения о несогл</w:t>
            </w:r>
            <w:r w:rsidRPr="00921184">
              <w:rPr>
                <w:sz w:val="28"/>
                <w:szCs w:val="28"/>
              </w:rPr>
              <w:t>а</w:t>
            </w:r>
            <w:r w:rsidRPr="00921184">
              <w:rPr>
                <w:sz w:val="28"/>
                <w:szCs w:val="28"/>
              </w:rPr>
              <w:t xml:space="preserve">сии с проектом внесения изменений в генеральный план </w:t>
            </w:r>
            <w:r w:rsidR="00AE0C1D">
              <w:rPr>
                <w:sz w:val="28"/>
                <w:szCs w:val="28"/>
              </w:rPr>
              <w:t>Большевишерского городского</w:t>
            </w:r>
            <w:r w:rsidRPr="00921184">
              <w:rPr>
                <w:sz w:val="28"/>
                <w:szCs w:val="28"/>
              </w:rPr>
              <w:t xml:space="preserve"> поселения Маловишерского района Новгородской области – по отдельному списку;</w:t>
            </w:r>
          </w:p>
        </w:tc>
      </w:tr>
      <w:tr w:rsidR="007D2365" w:rsidRPr="00921184" w:rsidTr="007E0720">
        <w:tc>
          <w:tcPr>
            <w:tcW w:w="3652" w:type="dxa"/>
          </w:tcPr>
          <w:p w:rsidR="007D2365" w:rsidRPr="00921184" w:rsidRDefault="00782DDD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5954" w:type="dxa"/>
          </w:tcPr>
          <w:p w:rsidR="007D2365" w:rsidRPr="00921184" w:rsidRDefault="007D2365" w:rsidP="00782DDD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 xml:space="preserve">- </w:t>
            </w:r>
            <w:r w:rsidR="00CF11F7" w:rsidRPr="00921184">
              <w:rPr>
                <w:sz w:val="28"/>
                <w:szCs w:val="28"/>
              </w:rPr>
              <w:t xml:space="preserve"> </w:t>
            </w:r>
            <w:r w:rsidR="00782DDD">
              <w:rPr>
                <w:color w:val="000000"/>
                <w:sz w:val="28"/>
                <w:szCs w:val="28"/>
              </w:rPr>
              <w:t>Министерство строительства, архитектуры и имущественных отношений Новгородской о</w:t>
            </w:r>
            <w:r w:rsidR="00782DDD">
              <w:rPr>
                <w:color w:val="000000"/>
                <w:sz w:val="28"/>
                <w:szCs w:val="28"/>
              </w:rPr>
              <w:t>б</w:t>
            </w:r>
            <w:r w:rsidR="00782DDD">
              <w:rPr>
                <w:color w:val="000000"/>
                <w:sz w:val="28"/>
                <w:szCs w:val="28"/>
              </w:rPr>
              <w:t>ласти</w:t>
            </w:r>
          </w:p>
        </w:tc>
      </w:tr>
      <w:tr w:rsidR="008C618A" w:rsidRPr="00921184" w:rsidTr="008C61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A" w:rsidRPr="00921184" w:rsidRDefault="008C618A" w:rsidP="007E0720">
            <w:pPr>
              <w:pStyle w:val="aa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921184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A" w:rsidRPr="00921184" w:rsidRDefault="008C618A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8C618A" w:rsidRPr="00921184" w:rsidTr="007E0720">
        <w:tc>
          <w:tcPr>
            <w:tcW w:w="9606" w:type="dxa"/>
            <w:gridSpan w:val="2"/>
          </w:tcPr>
          <w:p w:rsidR="008C618A" w:rsidRPr="00921184" w:rsidRDefault="008C618A" w:rsidP="00782DDD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 xml:space="preserve">представители </w:t>
            </w:r>
            <w:r w:rsidR="00782DDD">
              <w:rPr>
                <w:sz w:val="28"/>
                <w:szCs w:val="28"/>
              </w:rPr>
              <w:t>разработчика</w:t>
            </w:r>
            <w:r w:rsidRPr="00921184">
              <w:rPr>
                <w:sz w:val="28"/>
                <w:szCs w:val="28"/>
              </w:rPr>
              <w:t xml:space="preserve"> – по отдельному списку;</w:t>
            </w:r>
          </w:p>
        </w:tc>
      </w:tr>
      <w:tr w:rsidR="001E3B22" w:rsidRPr="00921184" w:rsidTr="007E0720">
        <w:tc>
          <w:tcPr>
            <w:tcW w:w="3652" w:type="dxa"/>
          </w:tcPr>
          <w:p w:rsidR="001E3B22" w:rsidRPr="00921184" w:rsidRDefault="001E3B22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color w:val="000000"/>
                <w:sz w:val="28"/>
                <w:szCs w:val="28"/>
              </w:rPr>
              <w:t>Малихова К.Г.</w:t>
            </w:r>
          </w:p>
        </w:tc>
        <w:tc>
          <w:tcPr>
            <w:tcW w:w="5954" w:type="dxa"/>
          </w:tcPr>
          <w:p w:rsidR="001E3B22" w:rsidRPr="00921184" w:rsidRDefault="001E3B22" w:rsidP="007E0720">
            <w:pPr>
              <w:pStyle w:val="aa"/>
              <w:spacing w:before="120" w:line="240" w:lineRule="exact"/>
              <w:rPr>
                <w:sz w:val="28"/>
                <w:szCs w:val="28"/>
              </w:rPr>
            </w:pPr>
            <w:r w:rsidRPr="00921184">
              <w:rPr>
                <w:sz w:val="28"/>
                <w:szCs w:val="28"/>
              </w:rPr>
              <w:t xml:space="preserve">- </w:t>
            </w:r>
            <w:r w:rsidRPr="00921184">
              <w:rPr>
                <w:color w:val="000000"/>
                <w:sz w:val="28"/>
                <w:szCs w:val="28"/>
              </w:rPr>
              <w:t>начальник отдела территориального планир</w:t>
            </w:r>
            <w:r w:rsidRPr="00921184">
              <w:rPr>
                <w:color w:val="000000"/>
                <w:sz w:val="28"/>
                <w:szCs w:val="28"/>
              </w:rPr>
              <w:t>о</w:t>
            </w:r>
            <w:r w:rsidRPr="00921184">
              <w:rPr>
                <w:color w:val="000000"/>
                <w:sz w:val="28"/>
                <w:szCs w:val="28"/>
              </w:rPr>
              <w:t>вания ГБУ «УКС НО»</w:t>
            </w:r>
            <w:r w:rsidRPr="00921184">
              <w:rPr>
                <w:sz w:val="28"/>
                <w:szCs w:val="28"/>
              </w:rPr>
              <w:t xml:space="preserve"> (с правом совещател</w:t>
            </w:r>
            <w:r w:rsidRPr="00921184">
              <w:rPr>
                <w:sz w:val="28"/>
                <w:szCs w:val="28"/>
              </w:rPr>
              <w:t>ь</w:t>
            </w:r>
            <w:r w:rsidRPr="00921184">
              <w:rPr>
                <w:sz w:val="28"/>
                <w:szCs w:val="28"/>
              </w:rPr>
              <w:t>ного голоса)</w:t>
            </w:r>
          </w:p>
        </w:tc>
      </w:tr>
    </w:tbl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7D2365" w:rsidRPr="00921184" w:rsidRDefault="007D2365" w:rsidP="007D2365">
      <w:pPr>
        <w:spacing w:line="240" w:lineRule="exact"/>
        <w:ind w:left="4955" w:firstLine="709"/>
        <w:rPr>
          <w:szCs w:val="28"/>
        </w:rPr>
      </w:pPr>
    </w:p>
    <w:p w:rsidR="00AA21F6" w:rsidRDefault="00AA21F6" w:rsidP="00453EC9">
      <w:pPr>
        <w:spacing w:line="240" w:lineRule="exact"/>
        <w:ind w:left="4955" w:firstLine="7"/>
        <w:rPr>
          <w:szCs w:val="28"/>
        </w:rPr>
      </w:pPr>
    </w:p>
    <w:p w:rsidR="00AA21F6" w:rsidRDefault="00AA21F6" w:rsidP="00453EC9">
      <w:pPr>
        <w:spacing w:line="240" w:lineRule="exact"/>
        <w:ind w:left="4955" w:firstLine="7"/>
        <w:rPr>
          <w:szCs w:val="28"/>
        </w:rPr>
      </w:pPr>
    </w:p>
    <w:p w:rsidR="00AA21F6" w:rsidRDefault="00AA21F6" w:rsidP="00453EC9">
      <w:pPr>
        <w:spacing w:line="240" w:lineRule="exact"/>
        <w:ind w:left="4955" w:firstLine="7"/>
        <w:rPr>
          <w:szCs w:val="28"/>
        </w:rPr>
      </w:pPr>
    </w:p>
    <w:p w:rsidR="00AA21F6" w:rsidRDefault="00AA21F6" w:rsidP="00453EC9">
      <w:pPr>
        <w:spacing w:line="240" w:lineRule="exact"/>
        <w:ind w:left="4955" w:firstLine="7"/>
        <w:rPr>
          <w:szCs w:val="28"/>
        </w:rPr>
      </w:pPr>
    </w:p>
    <w:p w:rsidR="007D2365" w:rsidRPr="00921184" w:rsidRDefault="007D2365" w:rsidP="00453EC9">
      <w:pPr>
        <w:spacing w:line="240" w:lineRule="exact"/>
        <w:ind w:left="4955" w:firstLine="7"/>
        <w:rPr>
          <w:szCs w:val="28"/>
        </w:rPr>
      </w:pPr>
      <w:r w:rsidRPr="00921184">
        <w:rPr>
          <w:szCs w:val="28"/>
        </w:rPr>
        <w:lastRenderedPageBreak/>
        <w:t>УТВЕРЖДЕНО</w:t>
      </w:r>
    </w:p>
    <w:p w:rsidR="00453EC9" w:rsidRDefault="007D2365" w:rsidP="00453EC9">
      <w:pPr>
        <w:spacing w:before="120" w:line="240" w:lineRule="exact"/>
        <w:ind w:firstLine="7"/>
        <w:rPr>
          <w:szCs w:val="28"/>
        </w:rPr>
      </w:pP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Pr="00921184">
        <w:rPr>
          <w:szCs w:val="28"/>
        </w:rPr>
        <w:tab/>
      </w:r>
      <w:r w:rsidR="00782DDD" w:rsidRPr="00921184">
        <w:rPr>
          <w:szCs w:val="28"/>
        </w:rPr>
        <w:t>постановлением Админист</w:t>
      </w:r>
      <w:r w:rsidR="00453EC9">
        <w:rPr>
          <w:szCs w:val="28"/>
        </w:rPr>
        <w:t xml:space="preserve">рация </w:t>
      </w:r>
    </w:p>
    <w:p w:rsidR="00453EC9" w:rsidRDefault="00453EC9" w:rsidP="00453EC9">
      <w:pPr>
        <w:spacing w:before="120" w:line="240" w:lineRule="exact"/>
        <w:ind w:left="4962" w:firstLine="7"/>
        <w:rPr>
          <w:szCs w:val="28"/>
        </w:rPr>
      </w:pPr>
      <w:r>
        <w:rPr>
          <w:szCs w:val="28"/>
        </w:rPr>
        <w:t xml:space="preserve">Большевишерского городского </w:t>
      </w:r>
    </w:p>
    <w:p w:rsidR="00453EC9" w:rsidRDefault="00453EC9" w:rsidP="00453EC9">
      <w:pPr>
        <w:spacing w:before="120" w:line="240" w:lineRule="exact"/>
        <w:ind w:left="4962" w:firstLine="7"/>
        <w:rPr>
          <w:szCs w:val="28"/>
        </w:rPr>
      </w:pPr>
      <w:r>
        <w:rPr>
          <w:szCs w:val="28"/>
        </w:rPr>
        <w:t xml:space="preserve">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D2365" w:rsidRDefault="00782DDD" w:rsidP="00453EC9">
      <w:pPr>
        <w:spacing w:before="120" w:line="240" w:lineRule="exact"/>
        <w:ind w:left="4962" w:firstLine="7"/>
        <w:rPr>
          <w:szCs w:val="28"/>
        </w:rPr>
      </w:pPr>
      <w:r w:rsidRPr="00921184">
        <w:rPr>
          <w:szCs w:val="28"/>
        </w:rPr>
        <w:t>от</w:t>
      </w:r>
      <w:r w:rsidR="00907554">
        <w:rPr>
          <w:szCs w:val="28"/>
        </w:rPr>
        <w:t xml:space="preserve"> 08</w:t>
      </w:r>
      <w:r>
        <w:rPr>
          <w:szCs w:val="28"/>
        </w:rPr>
        <w:t xml:space="preserve"> июня 2022г</w:t>
      </w:r>
      <w:r w:rsidRPr="00921184">
        <w:rPr>
          <w:szCs w:val="28"/>
        </w:rPr>
        <w:t xml:space="preserve">  № </w:t>
      </w:r>
      <w:r w:rsidR="00907554">
        <w:rPr>
          <w:szCs w:val="28"/>
        </w:rPr>
        <w:t>116</w:t>
      </w:r>
    </w:p>
    <w:p w:rsidR="00782DDD" w:rsidRPr="00921184" w:rsidRDefault="00782DDD" w:rsidP="00782DDD">
      <w:pPr>
        <w:spacing w:before="120" w:line="240" w:lineRule="exact"/>
        <w:ind w:firstLine="709"/>
        <w:rPr>
          <w:b/>
          <w:szCs w:val="28"/>
        </w:rPr>
      </w:pPr>
    </w:p>
    <w:p w:rsidR="007D2365" w:rsidRPr="00921184" w:rsidRDefault="007D2365" w:rsidP="007D2365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65" w:rsidRPr="00921184" w:rsidRDefault="007D2365" w:rsidP="007D2365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921184">
        <w:rPr>
          <w:b/>
          <w:sz w:val="28"/>
          <w:szCs w:val="28"/>
        </w:rPr>
        <w:t xml:space="preserve">ПОЛОЖЕНИЕ </w:t>
      </w:r>
    </w:p>
    <w:p w:rsidR="0098221D" w:rsidRPr="00921184" w:rsidRDefault="007D2365" w:rsidP="0098221D">
      <w:pPr>
        <w:pStyle w:val="aa"/>
        <w:spacing w:before="120" w:line="240" w:lineRule="exact"/>
        <w:jc w:val="center"/>
        <w:rPr>
          <w:sz w:val="28"/>
          <w:szCs w:val="28"/>
        </w:rPr>
      </w:pPr>
      <w:r w:rsidRPr="00921184">
        <w:rPr>
          <w:sz w:val="28"/>
          <w:szCs w:val="28"/>
        </w:rPr>
        <w:t>о деятельности согласительной комиссии по урегулированию разногласий, п</w:t>
      </w:r>
      <w:r w:rsidRPr="00921184">
        <w:rPr>
          <w:sz w:val="28"/>
          <w:szCs w:val="28"/>
        </w:rPr>
        <w:t>о</w:t>
      </w:r>
      <w:r w:rsidRPr="00921184">
        <w:rPr>
          <w:sz w:val="28"/>
          <w:szCs w:val="28"/>
        </w:rPr>
        <w:t xml:space="preserve">служивших основанием для </w:t>
      </w:r>
      <w:r w:rsidR="0098221D" w:rsidRPr="00921184">
        <w:rPr>
          <w:sz w:val="28"/>
          <w:szCs w:val="28"/>
        </w:rPr>
        <w:t>подготовки заключения о несогласовании с прое</w:t>
      </w:r>
      <w:r w:rsidR="0098221D" w:rsidRPr="00921184">
        <w:rPr>
          <w:sz w:val="28"/>
          <w:szCs w:val="28"/>
        </w:rPr>
        <w:t>к</w:t>
      </w:r>
      <w:r w:rsidR="0098221D" w:rsidRPr="00921184">
        <w:rPr>
          <w:sz w:val="28"/>
          <w:szCs w:val="28"/>
        </w:rPr>
        <w:t xml:space="preserve">том внесения изменений в генеральный план </w:t>
      </w:r>
      <w:r w:rsidR="00907554">
        <w:rPr>
          <w:sz w:val="28"/>
          <w:szCs w:val="28"/>
        </w:rPr>
        <w:t>Большевишерского городского</w:t>
      </w:r>
      <w:r w:rsidR="0098221D" w:rsidRPr="00921184">
        <w:rPr>
          <w:sz w:val="28"/>
          <w:szCs w:val="28"/>
        </w:rPr>
        <w:t xml:space="preserve"> п</w:t>
      </w:r>
      <w:r w:rsidR="0098221D" w:rsidRPr="00921184">
        <w:rPr>
          <w:sz w:val="28"/>
          <w:szCs w:val="28"/>
        </w:rPr>
        <w:t>о</w:t>
      </w:r>
      <w:r w:rsidR="0098221D" w:rsidRPr="00921184">
        <w:rPr>
          <w:sz w:val="28"/>
          <w:szCs w:val="28"/>
        </w:rPr>
        <w:t>селения Маловишерского района Новгородской области</w:t>
      </w:r>
    </w:p>
    <w:p w:rsidR="007D2365" w:rsidRPr="00921184" w:rsidRDefault="007D2365" w:rsidP="007D2365">
      <w:pPr>
        <w:pStyle w:val="aa"/>
        <w:spacing w:before="120" w:line="240" w:lineRule="exact"/>
        <w:jc w:val="center"/>
        <w:rPr>
          <w:sz w:val="28"/>
          <w:szCs w:val="28"/>
        </w:rPr>
      </w:pPr>
    </w:p>
    <w:p w:rsidR="007D2365" w:rsidRPr="00921184" w:rsidRDefault="007D2365" w:rsidP="007D2365">
      <w:pPr>
        <w:pStyle w:val="aa"/>
        <w:rPr>
          <w:sz w:val="28"/>
          <w:szCs w:val="28"/>
        </w:rPr>
      </w:pPr>
    </w:p>
    <w:p w:rsidR="007D2365" w:rsidRPr="00921184" w:rsidRDefault="007D2365" w:rsidP="007D2365">
      <w:pPr>
        <w:pStyle w:val="aa"/>
        <w:jc w:val="center"/>
        <w:rPr>
          <w:b/>
          <w:sz w:val="28"/>
          <w:szCs w:val="28"/>
        </w:rPr>
      </w:pPr>
    </w:p>
    <w:p w:rsidR="007D2365" w:rsidRPr="00921184" w:rsidRDefault="007D2365" w:rsidP="007D2365">
      <w:pPr>
        <w:pStyle w:val="aa"/>
        <w:numPr>
          <w:ilvl w:val="0"/>
          <w:numId w:val="8"/>
        </w:numPr>
        <w:ind w:left="0" w:firstLine="709"/>
        <w:jc w:val="left"/>
        <w:rPr>
          <w:b/>
          <w:sz w:val="28"/>
          <w:szCs w:val="28"/>
        </w:rPr>
      </w:pPr>
      <w:r w:rsidRPr="00921184">
        <w:rPr>
          <w:b/>
          <w:sz w:val="28"/>
          <w:szCs w:val="28"/>
        </w:rPr>
        <w:t>Общие положения</w:t>
      </w:r>
    </w:p>
    <w:p w:rsidR="007D2365" w:rsidRPr="00921184" w:rsidRDefault="007D2365" w:rsidP="007D2365">
      <w:pPr>
        <w:pStyle w:val="aa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>Согласительная комиссия создается с целью урегулирования замеч</w:t>
      </w:r>
      <w:r w:rsidRPr="00921184">
        <w:rPr>
          <w:sz w:val="28"/>
          <w:szCs w:val="28"/>
        </w:rPr>
        <w:t>а</w:t>
      </w:r>
      <w:r w:rsidRPr="00921184">
        <w:rPr>
          <w:sz w:val="28"/>
          <w:szCs w:val="28"/>
        </w:rPr>
        <w:t>ний, послуживших основанием для подготовки заключения об отказе в соглас</w:t>
      </w:r>
      <w:r w:rsidRPr="00921184">
        <w:rPr>
          <w:sz w:val="28"/>
          <w:szCs w:val="28"/>
        </w:rPr>
        <w:t>о</w:t>
      </w:r>
      <w:r w:rsidRPr="00921184">
        <w:rPr>
          <w:sz w:val="28"/>
          <w:szCs w:val="28"/>
        </w:rPr>
        <w:t>вани</w:t>
      </w:r>
      <w:r w:rsidR="00BD5CE7">
        <w:rPr>
          <w:sz w:val="28"/>
          <w:szCs w:val="28"/>
        </w:rPr>
        <w:t>и проекта внесения изменений в Г</w:t>
      </w:r>
      <w:r w:rsidRPr="00921184">
        <w:rPr>
          <w:sz w:val="28"/>
          <w:szCs w:val="28"/>
        </w:rPr>
        <w:t xml:space="preserve">енеральный план  </w:t>
      </w:r>
      <w:r w:rsidR="00907554">
        <w:rPr>
          <w:sz w:val="28"/>
          <w:szCs w:val="28"/>
        </w:rPr>
        <w:t>Большевишерского г</w:t>
      </w:r>
      <w:r w:rsidR="00907554">
        <w:rPr>
          <w:sz w:val="28"/>
          <w:szCs w:val="28"/>
        </w:rPr>
        <w:t>о</w:t>
      </w:r>
      <w:r w:rsidR="00907554">
        <w:rPr>
          <w:sz w:val="28"/>
          <w:szCs w:val="28"/>
        </w:rPr>
        <w:t>родского</w:t>
      </w:r>
      <w:r w:rsidRPr="00921184">
        <w:rPr>
          <w:sz w:val="28"/>
          <w:szCs w:val="28"/>
        </w:rPr>
        <w:t xml:space="preserve"> поселения Маловишерского района Новгородской области</w:t>
      </w:r>
      <w:r w:rsidR="00BD5CE7">
        <w:rPr>
          <w:sz w:val="28"/>
          <w:szCs w:val="28"/>
        </w:rPr>
        <w:t xml:space="preserve"> (далее - Г</w:t>
      </w:r>
      <w:r w:rsidR="00BD5CE7">
        <w:rPr>
          <w:sz w:val="28"/>
          <w:szCs w:val="28"/>
        </w:rPr>
        <w:t>е</w:t>
      </w:r>
      <w:r w:rsidR="00BD5CE7">
        <w:rPr>
          <w:sz w:val="28"/>
          <w:szCs w:val="28"/>
        </w:rPr>
        <w:t>неральный план)</w:t>
      </w:r>
      <w:r w:rsidRPr="00921184">
        <w:rPr>
          <w:sz w:val="28"/>
          <w:szCs w:val="28"/>
        </w:rPr>
        <w:t>.</w:t>
      </w:r>
    </w:p>
    <w:p w:rsidR="007D2365" w:rsidRPr="00921184" w:rsidRDefault="007D2365" w:rsidP="007D2365">
      <w:pPr>
        <w:pStyle w:val="aa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 xml:space="preserve"> Согласительная комиссия в своей деятельности руководствуется Градостроительным кодексом Российской Федерации.</w:t>
      </w:r>
    </w:p>
    <w:p w:rsidR="007D2365" w:rsidRPr="00921184" w:rsidRDefault="007D2365" w:rsidP="007D2365">
      <w:pPr>
        <w:pStyle w:val="aa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>Согласительная комиссия осуществляет свою деятельность во вза</w:t>
      </w:r>
      <w:r w:rsidRPr="00921184">
        <w:rPr>
          <w:sz w:val="28"/>
          <w:szCs w:val="28"/>
        </w:rPr>
        <w:t>и</w:t>
      </w:r>
      <w:r w:rsidRPr="00921184">
        <w:rPr>
          <w:sz w:val="28"/>
          <w:szCs w:val="28"/>
        </w:rPr>
        <w:t>модействии с органами государственной власти, органами местного самоупра</w:t>
      </w:r>
      <w:r w:rsidRPr="00921184">
        <w:rPr>
          <w:sz w:val="28"/>
          <w:szCs w:val="28"/>
        </w:rPr>
        <w:t>в</w:t>
      </w:r>
      <w:r w:rsidRPr="00921184">
        <w:rPr>
          <w:sz w:val="28"/>
          <w:szCs w:val="28"/>
        </w:rPr>
        <w:t>ления и другими заинтересованными лицами.</w:t>
      </w:r>
    </w:p>
    <w:p w:rsidR="00BD5CE7" w:rsidRDefault="007D2365" w:rsidP="007D2365">
      <w:pPr>
        <w:pStyle w:val="aa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>Согласительная комиссия является временной и создается на опр</w:t>
      </w:r>
      <w:r w:rsidRPr="00921184">
        <w:rPr>
          <w:sz w:val="28"/>
          <w:szCs w:val="28"/>
        </w:rPr>
        <w:t>е</w:t>
      </w:r>
      <w:r w:rsidRPr="00921184">
        <w:rPr>
          <w:sz w:val="28"/>
          <w:szCs w:val="28"/>
        </w:rPr>
        <w:t>деленный срок. Срок работы соглас</w:t>
      </w:r>
      <w:r w:rsidR="00C21DB7" w:rsidRPr="00921184">
        <w:rPr>
          <w:sz w:val="28"/>
          <w:szCs w:val="28"/>
        </w:rPr>
        <w:t>ительной комиссии составляет два</w:t>
      </w:r>
      <w:r w:rsidR="00520D3D">
        <w:rPr>
          <w:sz w:val="28"/>
          <w:szCs w:val="28"/>
        </w:rPr>
        <w:t xml:space="preserve"> месяца с дня</w:t>
      </w:r>
      <w:r w:rsidRPr="00921184">
        <w:rPr>
          <w:sz w:val="28"/>
          <w:szCs w:val="28"/>
        </w:rPr>
        <w:t xml:space="preserve"> её создания. </w:t>
      </w:r>
    </w:p>
    <w:p w:rsidR="007D2365" w:rsidRPr="00921184" w:rsidRDefault="007D2365" w:rsidP="007D2365">
      <w:pPr>
        <w:pStyle w:val="aa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921184">
        <w:rPr>
          <w:sz w:val="28"/>
          <w:szCs w:val="28"/>
        </w:rPr>
        <w:t>Датой создания согласительной комиссии является дата подписания постановления о создании согласительной комиссии.</w:t>
      </w:r>
    </w:p>
    <w:p w:rsidR="007D2365" w:rsidRPr="00782DDD" w:rsidRDefault="007D2365" w:rsidP="007D2365">
      <w:pPr>
        <w:pStyle w:val="aa"/>
        <w:numPr>
          <w:ilvl w:val="1"/>
          <w:numId w:val="8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sz w:val="28"/>
          <w:szCs w:val="28"/>
        </w:rPr>
        <w:t xml:space="preserve">Состав комиссии утверждается постановлением Администрации </w:t>
      </w:r>
      <w:r w:rsidR="00520D3D">
        <w:rPr>
          <w:rStyle w:val="af"/>
          <w:b w:val="0"/>
          <w:sz w:val="28"/>
          <w:szCs w:val="28"/>
        </w:rPr>
        <w:t>Большевишерского городского</w:t>
      </w:r>
      <w:r w:rsidR="0098221D" w:rsidRPr="00782DDD">
        <w:rPr>
          <w:rStyle w:val="af"/>
          <w:b w:val="0"/>
          <w:sz w:val="28"/>
          <w:szCs w:val="28"/>
        </w:rPr>
        <w:t xml:space="preserve"> поселения</w:t>
      </w:r>
      <w:r w:rsidRPr="00782DDD">
        <w:rPr>
          <w:rStyle w:val="af"/>
          <w:b w:val="0"/>
          <w:sz w:val="28"/>
          <w:szCs w:val="28"/>
        </w:rPr>
        <w:t>.</w:t>
      </w:r>
    </w:p>
    <w:p w:rsidR="0098221D" w:rsidRPr="00782DDD" w:rsidRDefault="0098221D" w:rsidP="0098221D">
      <w:pPr>
        <w:pStyle w:val="aa"/>
        <w:ind w:left="709"/>
        <w:rPr>
          <w:rStyle w:val="af"/>
          <w:b w:val="0"/>
          <w:sz w:val="28"/>
          <w:szCs w:val="28"/>
        </w:rPr>
      </w:pPr>
    </w:p>
    <w:p w:rsidR="007D2365" w:rsidRPr="00782DDD" w:rsidRDefault="007D2365" w:rsidP="007D2365">
      <w:pPr>
        <w:pStyle w:val="aa"/>
        <w:numPr>
          <w:ilvl w:val="0"/>
          <w:numId w:val="8"/>
        </w:numPr>
        <w:ind w:left="0" w:firstLine="709"/>
        <w:jc w:val="left"/>
        <w:rPr>
          <w:rStyle w:val="af"/>
          <w:sz w:val="28"/>
          <w:szCs w:val="28"/>
        </w:rPr>
      </w:pPr>
      <w:r w:rsidRPr="00782DDD">
        <w:rPr>
          <w:rStyle w:val="af"/>
          <w:sz w:val="28"/>
          <w:szCs w:val="28"/>
        </w:rPr>
        <w:t>Цель и результат работы согласительной комиссии</w:t>
      </w:r>
    </w:p>
    <w:p w:rsidR="0098221D" w:rsidRPr="00782DDD" w:rsidRDefault="0098221D" w:rsidP="0098221D">
      <w:pPr>
        <w:ind w:firstLine="708"/>
        <w:jc w:val="both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2.1. </w:t>
      </w:r>
      <w:r w:rsidR="007D2365" w:rsidRPr="00782DDD">
        <w:rPr>
          <w:rStyle w:val="af"/>
          <w:b w:val="0"/>
          <w:szCs w:val="28"/>
        </w:rPr>
        <w:t>Целью работы согласительной комиссии является рассмотрение и ур</w:t>
      </w:r>
      <w:r w:rsidR="007D2365" w:rsidRPr="00782DDD">
        <w:rPr>
          <w:rStyle w:val="af"/>
          <w:b w:val="0"/>
          <w:szCs w:val="28"/>
        </w:rPr>
        <w:t>е</w:t>
      </w:r>
      <w:r w:rsidR="007D2365" w:rsidRPr="00782DDD">
        <w:rPr>
          <w:rStyle w:val="af"/>
          <w:b w:val="0"/>
          <w:szCs w:val="28"/>
        </w:rPr>
        <w:t xml:space="preserve">гулирование разногласий, послуживших основанием для </w:t>
      </w:r>
      <w:r w:rsidRPr="00782DDD">
        <w:rPr>
          <w:rStyle w:val="af"/>
          <w:b w:val="0"/>
          <w:szCs w:val="28"/>
        </w:rPr>
        <w:t xml:space="preserve">подготовки заключения о несогласовании с проектом внесения изменений в генеральный план </w:t>
      </w:r>
      <w:r w:rsidR="00520D3D">
        <w:rPr>
          <w:rStyle w:val="af"/>
          <w:b w:val="0"/>
          <w:szCs w:val="28"/>
        </w:rPr>
        <w:t>Больш</w:t>
      </w:r>
      <w:r w:rsidR="00520D3D">
        <w:rPr>
          <w:rStyle w:val="af"/>
          <w:b w:val="0"/>
          <w:szCs w:val="28"/>
        </w:rPr>
        <w:t>е</w:t>
      </w:r>
      <w:r w:rsidR="00520D3D">
        <w:rPr>
          <w:rStyle w:val="af"/>
          <w:b w:val="0"/>
          <w:szCs w:val="28"/>
        </w:rPr>
        <w:t>вишерского городского</w:t>
      </w:r>
      <w:r w:rsidRPr="00782DDD">
        <w:rPr>
          <w:rStyle w:val="af"/>
          <w:b w:val="0"/>
          <w:szCs w:val="28"/>
        </w:rPr>
        <w:t xml:space="preserve"> поселения Маловишерского района Новгородской о</w:t>
      </w:r>
      <w:r w:rsidRPr="00782DDD">
        <w:rPr>
          <w:rStyle w:val="af"/>
          <w:b w:val="0"/>
          <w:szCs w:val="28"/>
        </w:rPr>
        <w:t>б</w:t>
      </w:r>
      <w:r w:rsidRPr="00782DDD">
        <w:rPr>
          <w:rStyle w:val="af"/>
          <w:b w:val="0"/>
          <w:szCs w:val="28"/>
        </w:rPr>
        <w:t>ласти</w:t>
      </w:r>
    </w:p>
    <w:p w:rsidR="007D2365" w:rsidRPr="00782DDD" w:rsidRDefault="0098221D" w:rsidP="00BD5CE7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2.2. </w:t>
      </w:r>
      <w:r w:rsidR="007D2365" w:rsidRPr="00782DDD">
        <w:rPr>
          <w:rStyle w:val="af"/>
          <w:b w:val="0"/>
          <w:szCs w:val="28"/>
        </w:rPr>
        <w:t>По итогам работы согласительной комиссии принимается решение в соответствии с требованиями Градостроительного кодекса Российской Федер</w:t>
      </w:r>
      <w:r w:rsidR="007D2365" w:rsidRPr="00782DDD">
        <w:rPr>
          <w:rStyle w:val="af"/>
          <w:b w:val="0"/>
          <w:szCs w:val="28"/>
        </w:rPr>
        <w:t>а</w:t>
      </w:r>
      <w:r w:rsidR="007D2365" w:rsidRPr="00782DDD">
        <w:rPr>
          <w:rStyle w:val="af"/>
          <w:b w:val="0"/>
          <w:szCs w:val="28"/>
        </w:rPr>
        <w:t>ции.</w:t>
      </w:r>
    </w:p>
    <w:p w:rsidR="007D2365" w:rsidRPr="00782DDD" w:rsidRDefault="00BD5CE7" w:rsidP="00BD5CE7">
      <w:pPr>
        <w:ind w:left="708"/>
        <w:rPr>
          <w:rStyle w:val="af"/>
          <w:szCs w:val="28"/>
        </w:rPr>
      </w:pPr>
      <w:r>
        <w:rPr>
          <w:rStyle w:val="af"/>
          <w:szCs w:val="28"/>
        </w:rPr>
        <w:t xml:space="preserve">3.        </w:t>
      </w:r>
      <w:r w:rsidR="007D2365" w:rsidRPr="00782DDD">
        <w:rPr>
          <w:rStyle w:val="af"/>
          <w:szCs w:val="28"/>
        </w:rPr>
        <w:t>Деятельность согласительной комиссии</w:t>
      </w:r>
    </w:p>
    <w:p w:rsidR="00671E9A" w:rsidRPr="00782DDD" w:rsidRDefault="00671E9A" w:rsidP="00520D3D">
      <w:pPr>
        <w:ind w:firstLine="360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3.1. Администрация </w:t>
      </w:r>
      <w:r w:rsidR="00520D3D">
        <w:rPr>
          <w:rStyle w:val="af"/>
          <w:b w:val="0"/>
          <w:szCs w:val="28"/>
        </w:rPr>
        <w:t xml:space="preserve">Большевишерского городского </w:t>
      </w:r>
      <w:r w:rsidRPr="00782DDD">
        <w:rPr>
          <w:rStyle w:val="af"/>
          <w:b w:val="0"/>
          <w:szCs w:val="28"/>
        </w:rPr>
        <w:t>поселения (далее адм</w:t>
      </w:r>
      <w:r w:rsidRPr="00782DDD">
        <w:rPr>
          <w:rStyle w:val="af"/>
          <w:b w:val="0"/>
          <w:szCs w:val="28"/>
        </w:rPr>
        <w:t>и</w:t>
      </w:r>
      <w:r w:rsidRPr="00782DDD">
        <w:rPr>
          <w:rStyle w:val="af"/>
          <w:b w:val="0"/>
          <w:szCs w:val="28"/>
        </w:rPr>
        <w:t>нистрация) обеспечивает организационно-техническое сопровождение работы согласительной комиссии посредством ФГИС ТП. Для этой цели администр</w:t>
      </w:r>
      <w:r w:rsidRPr="00782DDD">
        <w:rPr>
          <w:rStyle w:val="af"/>
          <w:b w:val="0"/>
          <w:szCs w:val="28"/>
        </w:rPr>
        <w:t>а</w:t>
      </w:r>
      <w:r w:rsidRPr="00782DDD">
        <w:rPr>
          <w:rStyle w:val="af"/>
          <w:b w:val="0"/>
          <w:szCs w:val="28"/>
        </w:rPr>
        <w:t>ция, размещает в ФГИС ТП следующие материалы:</w:t>
      </w:r>
    </w:p>
    <w:p w:rsidR="00BD5CE7" w:rsidRDefault="00671E9A" w:rsidP="00BD5CE7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lastRenderedPageBreak/>
        <w:t>-</w:t>
      </w:r>
      <w:r w:rsidR="00D65EE2" w:rsidRPr="00782DDD">
        <w:rPr>
          <w:rStyle w:val="af"/>
          <w:b w:val="0"/>
          <w:sz w:val="28"/>
          <w:szCs w:val="28"/>
        </w:rPr>
        <w:t xml:space="preserve"> </w:t>
      </w:r>
      <w:r w:rsidRPr="00782DDD">
        <w:rPr>
          <w:rStyle w:val="af"/>
          <w:b w:val="0"/>
          <w:sz w:val="28"/>
          <w:szCs w:val="28"/>
        </w:rPr>
        <w:t>проект Генерального плана  с внесенными в него изменениями по замечаниям федеральных органов исполнительной власти, отраслевых федеральных органов, Госкорпораций,</w:t>
      </w:r>
      <w:r w:rsidR="00D65EE2" w:rsidRPr="00782DDD">
        <w:rPr>
          <w:rStyle w:val="af"/>
          <w:b w:val="0"/>
          <w:sz w:val="28"/>
          <w:szCs w:val="28"/>
        </w:rPr>
        <w:t xml:space="preserve"> Правительства Новгородской области</w:t>
      </w:r>
      <w:r w:rsidR="00C542F7" w:rsidRPr="00782DDD">
        <w:rPr>
          <w:rStyle w:val="af"/>
          <w:b w:val="0"/>
          <w:sz w:val="28"/>
          <w:szCs w:val="28"/>
        </w:rPr>
        <w:t xml:space="preserve"> </w:t>
      </w:r>
      <w:r w:rsidRPr="00782DDD">
        <w:rPr>
          <w:rStyle w:val="af"/>
          <w:b w:val="0"/>
          <w:sz w:val="28"/>
          <w:szCs w:val="28"/>
        </w:rPr>
        <w:t xml:space="preserve"> которые направили з</w:t>
      </w:r>
      <w:r w:rsidRPr="00782DDD">
        <w:rPr>
          <w:rStyle w:val="af"/>
          <w:b w:val="0"/>
          <w:sz w:val="28"/>
          <w:szCs w:val="28"/>
        </w:rPr>
        <w:t>а</w:t>
      </w:r>
      <w:r w:rsidRPr="00782DDD">
        <w:rPr>
          <w:rStyle w:val="af"/>
          <w:b w:val="0"/>
          <w:sz w:val="28"/>
          <w:szCs w:val="28"/>
        </w:rPr>
        <w:t>ключения о несогласии с таким проектом (далее - органы, представившие з</w:t>
      </w:r>
      <w:r w:rsidRPr="00782DDD">
        <w:rPr>
          <w:rStyle w:val="af"/>
          <w:b w:val="0"/>
          <w:sz w:val="28"/>
          <w:szCs w:val="28"/>
        </w:rPr>
        <w:t>а</w:t>
      </w:r>
      <w:r w:rsidRPr="00782DDD">
        <w:rPr>
          <w:rStyle w:val="af"/>
          <w:b w:val="0"/>
          <w:sz w:val="28"/>
          <w:szCs w:val="28"/>
        </w:rPr>
        <w:t>ключения о несогласии)</w:t>
      </w:r>
      <w:r w:rsidR="00D65EE2" w:rsidRPr="00782DDD">
        <w:rPr>
          <w:rStyle w:val="af"/>
          <w:b w:val="0"/>
          <w:sz w:val="28"/>
          <w:szCs w:val="28"/>
        </w:rPr>
        <w:t>;</w:t>
      </w:r>
    </w:p>
    <w:p w:rsidR="00671E9A" w:rsidRPr="00782DDD" w:rsidRDefault="00D65EE2" w:rsidP="00BD5CE7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- </w:t>
      </w:r>
      <w:r w:rsidR="00671E9A" w:rsidRPr="00782DDD">
        <w:rPr>
          <w:rStyle w:val="af"/>
          <w:b w:val="0"/>
          <w:sz w:val="28"/>
          <w:szCs w:val="28"/>
        </w:rPr>
        <w:t>материалы в текстовой форме и в виде карт по несогласованным вопросам;</w:t>
      </w:r>
    </w:p>
    <w:p w:rsidR="00671E9A" w:rsidRPr="00782DDD" w:rsidRDefault="00D65EE2" w:rsidP="00BD5CE7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- </w:t>
      </w:r>
      <w:r w:rsidR="00671E9A" w:rsidRPr="00782DDD">
        <w:rPr>
          <w:rStyle w:val="af"/>
          <w:b w:val="0"/>
          <w:sz w:val="28"/>
          <w:szCs w:val="28"/>
        </w:rPr>
        <w:t>уведомление о размещении проекта документа территориального планиров</w:t>
      </w:r>
      <w:r w:rsidR="00671E9A" w:rsidRPr="00782DDD">
        <w:rPr>
          <w:rStyle w:val="af"/>
          <w:b w:val="0"/>
          <w:sz w:val="28"/>
          <w:szCs w:val="28"/>
        </w:rPr>
        <w:t>а</w:t>
      </w:r>
      <w:r w:rsidR="00671E9A" w:rsidRPr="00782DDD">
        <w:rPr>
          <w:rStyle w:val="af"/>
          <w:b w:val="0"/>
          <w:sz w:val="28"/>
          <w:szCs w:val="28"/>
        </w:rPr>
        <w:t>ния с внесенными в него изменениями.</w:t>
      </w:r>
    </w:p>
    <w:p w:rsidR="00D65EE2" w:rsidRPr="00782DDD" w:rsidRDefault="00D65EE2" w:rsidP="00BD5CE7">
      <w:pPr>
        <w:pStyle w:val="aa"/>
        <w:ind w:firstLine="708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3.2. Также в ФГИС ТП размещаются:</w:t>
      </w:r>
    </w:p>
    <w:p w:rsidR="00D65EE2" w:rsidRPr="00782DDD" w:rsidRDefault="00D65EE2" w:rsidP="00BD5CE7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- решение главы муниципального образования о создании согласительной к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миссии;</w:t>
      </w:r>
    </w:p>
    <w:p w:rsidR="00D65EE2" w:rsidRPr="00782DDD" w:rsidRDefault="00D65EE2" w:rsidP="00BD5CE7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- протокол заседания согласительной комиссии;</w:t>
      </w:r>
    </w:p>
    <w:p w:rsidR="00D65EE2" w:rsidRPr="00782DDD" w:rsidRDefault="00D65EE2" w:rsidP="00BD5CE7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- решение главы муниципального образования о направлении согласованного или не согласованного в определенной части проекта документа </w:t>
      </w:r>
      <w:r w:rsidR="00BD5CE7">
        <w:rPr>
          <w:rStyle w:val="af"/>
          <w:b w:val="0"/>
          <w:sz w:val="28"/>
          <w:szCs w:val="28"/>
        </w:rPr>
        <w:t>Генерального плана</w:t>
      </w:r>
      <w:r w:rsidRPr="00782DDD">
        <w:rPr>
          <w:rStyle w:val="af"/>
          <w:b w:val="0"/>
          <w:sz w:val="28"/>
          <w:szCs w:val="28"/>
        </w:rPr>
        <w:t xml:space="preserve"> в представительный орган местного самоуправления муниципального о</w:t>
      </w:r>
      <w:r w:rsidRPr="00782DDD">
        <w:rPr>
          <w:rStyle w:val="af"/>
          <w:b w:val="0"/>
          <w:sz w:val="28"/>
          <w:szCs w:val="28"/>
        </w:rPr>
        <w:t>б</w:t>
      </w:r>
      <w:r w:rsidRPr="00782DDD">
        <w:rPr>
          <w:rStyle w:val="af"/>
          <w:b w:val="0"/>
          <w:sz w:val="28"/>
          <w:szCs w:val="28"/>
        </w:rPr>
        <w:t xml:space="preserve">разования или об отклонении проекта документа </w:t>
      </w:r>
      <w:r w:rsidR="00BD5CE7">
        <w:rPr>
          <w:rStyle w:val="af"/>
          <w:b w:val="0"/>
          <w:sz w:val="28"/>
          <w:szCs w:val="28"/>
        </w:rPr>
        <w:t>Генерального плана</w:t>
      </w:r>
      <w:r w:rsidRPr="00782DDD">
        <w:rPr>
          <w:rStyle w:val="af"/>
          <w:b w:val="0"/>
          <w:sz w:val="28"/>
          <w:szCs w:val="28"/>
        </w:rPr>
        <w:t xml:space="preserve"> и о н</w:t>
      </w:r>
      <w:r w:rsidRPr="00782DDD">
        <w:rPr>
          <w:rStyle w:val="af"/>
          <w:b w:val="0"/>
          <w:sz w:val="28"/>
          <w:szCs w:val="28"/>
        </w:rPr>
        <w:t>а</w:t>
      </w:r>
      <w:r w:rsidRPr="00782DDD">
        <w:rPr>
          <w:rStyle w:val="af"/>
          <w:b w:val="0"/>
          <w:sz w:val="28"/>
          <w:szCs w:val="28"/>
        </w:rPr>
        <w:t>правлении его на доработку.</w:t>
      </w:r>
    </w:p>
    <w:p w:rsidR="00D65EE2" w:rsidRPr="00782DDD" w:rsidRDefault="00AB4125" w:rsidP="00D65EE2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3.3.</w:t>
      </w:r>
      <w:r w:rsidR="00D65EE2" w:rsidRPr="00782DDD">
        <w:rPr>
          <w:rStyle w:val="af"/>
          <w:b w:val="0"/>
          <w:sz w:val="28"/>
          <w:szCs w:val="28"/>
        </w:rPr>
        <w:t xml:space="preserve">Уведомление о размещении проекта </w:t>
      </w:r>
      <w:r w:rsidRPr="00782DDD">
        <w:rPr>
          <w:rStyle w:val="af"/>
          <w:b w:val="0"/>
          <w:sz w:val="28"/>
          <w:szCs w:val="28"/>
        </w:rPr>
        <w:t>Генерального плана</w:t>
      </w:r>
      <w:r w:rsidR="00D65EE2" w:rsidRPr="00782DDD">
        <w:rPr>
          <w:rStyle w:val="af"/>
          <w:b w:val="0"/>
          <w:sz w:val="28"/>
          <w:szCs w:val="28"/>
        </w:rPr>
        <w:t xml:space="preserve"> с внесенными в н</w:t>
      </w:r>
      <w:r w:rsidR="00D65EE2" w:rsidRPr="00782DDD">
        <w:rPr>
          <w:rStyle w:val="af"/>
          <w:b w:val="0"/>
          <w:sz w:val="28"/>
          <w:szCs w:val="28"/>
        </w:rPr>
        <w:t>е</w:t>
      </w:r>
      <w:r w:rsidR="00D65EE2" w:rsidRPr="00782DDD">
        <w:rPr>
          <w:rStyle w:val="af"/>
          <w:b w:val="0"/>
          <w:sz w:val="28"/>
          <w:szCs w:val="28"/>
        </w:rPr>
        <w:t>го изменениями в</w:t>
      </w:r>
      <w:r w:rsidRPr="00782DDD">
        <w:rPr>
          <w:rStyle w:val="af"/>
          <w:b w:val="0"/>
          <w:sz w:val="28"/>
          <w:szCs w:val="28"/>
        </w:rPr>
        <w:t>о</w:t>
      </w:r>
      <w:r w:rsidR="00D65EE2" w:rsidRPr="00782DDD">
        <w:rPr>
          <w:rStyle w:val="af"/>
          <w:b w:val="0"/>
          <w:sz w:val="28"/>
          <w:szCs w:val="28"/>
        </w:rPr>
        <w:t xml:space="preserve"> ФГИС ТП направляется в органы, представившие заключ</w:t>
      </w:r>
      <w:r w:rsidR="00D65EE2" w:rsidRPr="00782DDD">
        <w:rPr>
          <w:rStyle w:val="af"/>
          <w:b w:val="0"/>
          <w:sz w:val="28"/>
          <w:szCs w:val="28"/>
        </w:rPr>
        <w:t>е</w:t>
      </w:r>
      <w:r w:rsidR="00D65EE2" w:rsidRPr="00782DDD">
        <w:rPr>
          <w:rStyle w:val="af"/>
          <w:b w:val="0"/>
          <w:sz w:val="28"/>
          <w:szCs w:val="28"/>
        </w:rPr>
        <w:t>ния о несогласии с таким проектом, в электронной форме и (или) посредством почтового отправления, не позднее 15 календарных дней со дня создания согл</w:t>
      </w:r>
      <w:r w:rsidR="00D65EE2" w:rsidRPr="00782DDD">
        <w:rPr>
          <w:rStyle w:val="af"/>
          <w:b w:val="0"/>
          <w:sz w:val="28"/>
          <w:szCs w:val="28"/>
        </w:rPr>
        <w:t>а</w:t>
      </w:r>
      <w:r w:rsidR="00D65EE2" w:rsidRPr="00782DDD">
        <w:rPr>
          <w:rStyle w:val="af"/>
          <w:b w:val="0"/>
          <w:sz w:val="28"/>
          <w:szCs w:val="28"/>
        </w:rPr>
        <w:t>сительной комиссии.</w:t>
      </w:r>
    </w:p>
    <w:p w:rsidR="007D2365" w:rsidRPr="00782DDD" w:rsidRDefault="00AB4125" w:rsidP="00AB4125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3.4.</w:t>
      </w:r>
      <w:r w:rsidR="007D2365" w:rsidRPr="00782DDD">
        <w:rPr>
          <w:rStyle w:val="af"/>
          <w:b w:val="0"/>
          <w:sz w:val="28"/>
          <w:szCs w:val="28"/>
        </w:rPr>
        <w:t>Надлежащим уведомлением согласительной комиссии считается уведомл</w:t>
      </w:r>
      <w:r w:rsidR="007D2365" w:rsidRPr="00782DDD">
        <w:rPr>
          <w:rStyle w:val="af"/>
          <w:b w:val="0"/>
          <w:sz w:val="28"/>
          <w:szCs w:val="28"/>
        </w:rPr>
        <w:t>е</w:t>
      </w:r>
      <w:r w:rsidR="007D2365" w:rsidRPr="00782DDD">
        <w:rPr>
          <w:rStyle w:val="af"/>
          <w:b w:val="0"/>
          <w:sz w:val="28"/>
          <w:szCs w:val="28"/>
        </w:rPr>
        <w:t>ние одним из следующих способов:</w:t>
      </w:r>
    </w:p>
    <w:p w:rsidR="007D2365" w:rsidRPr="00782DDD" w:rsidRDefault="007D2365" w:rsidP="007D2365">
      <w:pPr>
        <w:pStyle w:val="aa"/>
        <w:ind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1) направление уведомления по электронной почте по адресу, указанному на официальном сайте соответствующего органа власти (подтверждающим д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кументом является: распечатка отправления из электронной почты);</w:t>
      </w:r>
    </w:p>
    <w:p w:rsidR="007D2365" w:rsidRPr="00782DDD" w:rsidRDefault="007D2365" w:rsidP="007D2365">
      <w:pPr>
        <w:pStyle w:val="aa"/>
        <w:ind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2) направление уведомления </w:t>
      </w:r>
      <w:r w:rsidR="00AB4125" w:rsidRPr="00782DDD">
        <w:rPr>
          <w:rStyle w:val="af"/>
          <w:b w:val="0"/>
          <w:sz w:val="28"/>
          <w:szCs w:val="28"/>
        </w:rPr>
        <w:t>почтовым отправлением</w:t>
      </w:r>
      <w:r w:rsidR="00C542F7" w:rsidRPr="00782DDD">
        <w:rPr>
          <w:rStyle w:val="af"/>
          <w:b w:val="0"/>
          <w:sz w:val="28"/>
          <w:szCs w:val="28"/>
        </w:rPr>
        <w:t xml:space="preserve">, осуществляется с уведомлением о вручении  письма адресату </w:t>
      </w:r>
      <w:r w:rsidR="00AB4125" w:rsidRPr="00782DDD">
        <w:rPr>
          <w:rStyle w:val="af"/>
          <w:b w:val="0"/>
          <w:sz w:val="28"/>
          <w:szCs w:val="28"/>
        </w:rPr>
        <w:t xml:space="preserve"> </w:t>
      </w:r>
      <w:r w:rsidRPr="00782DDD">
        <w:rPr>
          <w:rStyle w:val="af"/>
          <w:b w:val="0"/>
          <w:sz w:val="28"/>
          <w:szCs w:val="28"/>
        </w:rPr>
        <w:t xml:space="preserve"> (подтверждающим документом я</w:t>
      </w:r>
      <w:r w:rsidRPr="00782DDD">
        <w:rPr>
          <w:rStyle w:val="af"/>
          <w:b w:val="0"/>
          <w:sz w:val="28"/>
          <w:szCs w:val="28"/>
        </w:rPr>
        <w:t>в</w:t>
      </w:r>
      <w:r w:rsidRPr="00782DDD">
        <w:rPr>
          <w:rStyle w:val="af"/>
          <w:b w:val="0"/>
          <w:sz w:val="28"/>
          <w:szCs w:val="28"/>
        </w:rPr>
        <w:t>ляется экземпляр уведомления</w:t>
      </w:r>
      <w:r w:rsidR="00C542F7" w:rsidRPr="00782DDD">
        <w:rPr>
          <w:rStyle w:val="af"/>
          <w:b w:val="0"/>
          <w:sz w:val="28"/>
          <w:szCs w:val="28"/>
        </w:rPr>
        <w:t xml:space="preserve"> с пометкой о вручении </w:t>
      </w:r>
      <w:r w:rsidRPr="00782DDD">
        <w:rPr>
          <w:rStyle w:val="af"/>
          <w:b w:val="0"/>
          <w:sz w:val="28"/>
          <w:szCs w:val="28"/>
        </w:rPr>
        <w:t xml:space="preserve"> соответст</w:t>
      </w:r>
      <w:r w:rsidR="00C542F7" w:rsidRPr="00782DDD">
        <w:rPr>
          <w:rStyle w:val="af"/>
          <w:b w:val="0"/>
          <w:sz w:val="28"/>
          <w:szCs w:val="28"/>
        </w:rPr>
        <w:t>вующему</w:t>
      </w:r>
      <w:r w:rsidRPr="00782DDD">
        <w:rPr>
          <w:rStyle w:val="af"/>
          <w:b w:val="0"/>
          <w:sz w:val="28"/>
          <w:szCs w:val="28"/>
        </w:rPr>
        <w:t xml:space="preserve"> орг</w:t>
      </w:r>
      <w:r w:rsidRPr="00782DDD">
        <w:rPr>
          <w:rStyle w:val="af"/>
          <w:b w:val="0"/>
          <w:sz w:val="28"/>
          <w:szCs w:val="28"/>
        </w:rPr>
        <w:t>а</w:t>
      </w:r>
      <w:r w:rsidR="00BD5CE7">
        <w:rPr>
          <w:rStyle w:val="af"/>
          <w:b w:val="0"/>
          <w:sz w:val="28"/>
          <w:szCs w:val="28"/>
        </w:rPr>
        <w:t>ну</w:t>
      </w:r>
      <w:r w:rsidRPr="00782DDD">
        <w:rPr>
          <w:rStyle w:val="af"/>
          <w:b w:val="0"/>
          <w:sz w:val="28"/>
          <w:szCs w:val="28"/>
        </w:rPr>
        <w:t xml:space="preserve"> власти);</w:t>
      </w:r>
    </w:p>
    <w:p w:rsidR="00C542F7" w:rsidRPr="00782DDD" w:rsidRDefault="00C542F7" w:rsidP="00BD5CE7">
      <w:pPr>
        <w:pStyle w:val="s1"/>
        <w:shd w:val="clear" w:color="auto" w:fill="FFFFFF"/>
        <w:spacing w:before="0" w:beforeAutospacing="0" w:after="300" w:afterAutospacing="0"/>
        <w:ind w:firstLine="708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3.5.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</w:t>
      </w:r>
      <w:r w:rsidRPr="00782DDD">
        <w:rPr>
          <w:rStyle w:val="af"/>
          <w:b w:val="0"/>
          <w:sz w:val="28"/>
          <w:szCs w:val="28"/>
        </w:rPr>
        <w:t>н</w:t>
      </w:r>
      <w:r w:rsidRPr="00782DDD">
        <w:rPr>
          <w:rStyle w:val="af"/>
          <w:b w:val="0"/>
          <w:sz w:val="28"/>
          <w:szCs w:val="28"/>
        </w:rPr>
        <w:t>ный проект Генерального плана с внесенными в него изменениями в срок, не превышающий 30 календарных дней со дня поступления уведомления.</w:t>
      </w:r>
    </w:p>
    <w:p w:rsidR="00C542F7" w:rsidRPr="00782DDD" w:rsidRDefault="00C542F7" w:rsidP="00520D3D">
      <w:pPr>
        <w:pStyle w:val="s1"/>
        <w:shd w:val="clear" w:color="auto" w:fill="FFFFFF"/>
        <w:spacing w:before="0" w:beforeAutospacing="0" w:after="240" w:afterAutospacing="0"/>
        <w:ind w:firstLine="708"/>
        <w:rPr>
          <w:rStyle w:val="af"/>
          <w:b w:val="0"/>
          <w:sz w:val="28"/>
          <w:szCs w:val="28"/>
        </w:rPr>
      </w:pPr>
      <w:r w:rsidRPr="00BD5CE7">
        <w:rPr>
          <w:rStyle w:val="af"/>
          <w:b w:val="0"/>
          <w:sz w:val="28"/>
          <w:szCs w:val="28"/>
        </w:rPr>
        <w:t>В случае если в указанный срок заключения, предусмотренные настоящим пунктом, не направлены в электронной форме и (или) посредством почтового отправления, а также не размещены в ФГИС ТП согласующими федеральными органами, Госкорпорациями, Правительством Новгородской области которые направили заключения об отказе в согласовании проекта документа территор</w:t>
      </w:r>
      <w:r w:rsidRPr="00BD5CE7">
        <w:rPr>
          <w:rStyle w:val="af"/>
          <w:b w:val="0"/>
          <w:sz w:val="28"/>
          <w:szCs w:val="28"/>
        </w:rPr>
        <w:t>и</w:t>
      </w:r>
      <w:r w:rsidRPr="00BD5CE7">
        <w:rPr>
          <w:rStyle w:val="af"/>
          <w:b w:val="0"/>
          <w:sz w:val="28"/>
          <w:szCs w:val="28"/>
        </w:rPr>
        <w:t>ального планирования, проект документа территориального планирования с вн</w:t>
      </w:r>
      <w:r w:rsidRPr="00BD5CE7">
        <w:rPr>
          <w:rStyle w:val="af"/>
          <w:b w:val="0"/>
          <w:sz w:val="28"/>
          <w:szCs w:val="28"/>
        </w:rPr>
        <w:t>е</w:t>
      </w:r>
      <w:r w:rsidRPr="00BD5CE7">
        <w:rPr>
          <w:rStyle w:val="af"/>
          <w:b w:val="0"/>
          <w:sz w:val="28"/>
          <w:szCs w:val="28"/>
        </w:rPr>
        <w:t>сенными в него изменениями считается согласованным с такими органами.</w:t>
      </w:r>
    </w:p>
    <w:p w:rsidR="00613D9B" w:rsidRPr="00782DDD" w:rsidRDefault="00613D9B" w:rsidP="00617694">
      <w:pPr>
        <w:pStyle w:val="s1"/>
        <w:shd w:val="clear" w:color="auto" w:fill="FFFFFF"/>
        <w:spacing w:before="0" w:beforeAutospacing="0" w:after="300" w:afterAutospacing="0"/>
        <w:ind w:firstLine="708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3.6.При получении в рамках работы согласительной комиссии заключения об отказе в согласовании проекта документа территориального планирования </w:t>
      </w:r>
      <w:r w:rsidRPr="00782DDD">
        <w:rPr>
          <w:rStyle w:val="af"/>
          <w:b w:val="0"/>
          <w:sz w:val="28"/>
          <w:szCs w:val="28"/>
        </w:rPr>
        <w:lastRenderedPageBreak/>
        <w:t>хотя бы от одного органа, представившего заключение о несогласии с таким проектом, повторное уведомление о размещении в ФГИС ТП проекта документа территориального планирования с внесенными в него изменениями не направл</w:t>
      </w:r>
      <w:r w:rsidRPr="00782DDD">
        <w:rPr>
          <w:rStyle w:val="af"/>
          <w:b w:val="0"/>
          <w:sz w:val="28"/>
          <w:szCs w:val="28"/>
        </w:rPr>
        <w:t>я</w:t>
      </w:r>
      <w:r w:rsidRPr="00782DDD">
        <w:rPr>
          <w:rStyle w:val="af"/>
          <w:b w:val="0"/>
          <w:sz w:val="28"/>
          <w:szCs w:val="28"/>
        </w:rPr>
        <w:t>ется.</w:t>
      </w:r>
    </w:p>
    <w:p w:rsidR="00613D9B" w:rsidRPr="00782DDD" w:rsidRDefault="00613D9B" w:rsidP="00617694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3.7. Согласительная комиссия принимает одно из следующих решений:</w:t>
      </w:r>
    </w:p>
    <w:p w:rsidR="00613D9B" w:rsidRPr="00782DDD" w:rsidRDefault="00613D9B" w:rsidP="00617694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а) согласовать проект документа Генерального плана с внесением в него изм</w:t>
      </w:r>
      <w:r w:rsidRPr="00782DDD">
        <w:rPr>
          <w:rStyle w:val="af"/>
          <w:b w:val="0"/>
          <w:sz w:val="28"/>
          <w:szCs w:val="28"/>
        </w:rPr>
        <w:t>е</w:t>
      </w:r>
      <w:r w:rsidRPr="00782DDD">
        <w:rPr>
          <w:rStyle w:val="af"/>
          <w:b w:val="0"/>
          <w:sz w:val="28"/>
          <w:szCs w:val="28"/>
        </w:rPr>
        <w:t>нений, учитывающих все замечания, явившиеся основанием для несогласия с данным проектом;</w:t>
      </w:r>
    </w:p>
    <w:p w:rsidR="00613D9B" w:rsidRPr="00782DDD" w:rsidRDefault="00613D9B" w:rsidP="00617694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б) отказать в согласовании проекта документа Генерального плана с указанием причин, послуживших основанием для принятия такого решения.</w:t>
      </w:r>
    </w:p>
    <w:p w:rsidR="00AB4125" w:rsidRPr="00782DDD" w:rsidRDefault="00AB4125" w:rsidP="007D2365">
      <w:pPr>
        <w:pStyle w:val="aa"/>
        <w:ind w:firstLine="709"/>
        <w:rPr>
          <w:rStyle w:val="af"/>
          <w:b w:val="0"/>
          <w:sz w:val="28"/>
          <w:szCs w:val="28"/>
        </w:rPr>
      </w:pPr>
    </w:p>
    <w:p w:rsidR="00F07487" w:rsidRPr="00DC2F35" w:rsidRDefault="00F07487" w:rsidP="00F07487">
      <w:pPr>
        <w:rPr>
          <w:rStyle w:val="af"/>
          <w:szCs w:val="28"/>
        </w:rPr>
      </w:pPr>
      <w:r w:rsidRPr="00782DDD">
        <w:rPr>
          <w:rStyle w:val="af"/>
          <w:b w:val="0"/>
          <w:szCs w:val="28"/>
        </w:rPr>
        <w:t xml:space="preserve">                         </w:t>
      </w:r>
      <w:r w:rsidRPr="00DC2F35">
        <w:rPr>
          <w:rStyle w:val="af"/>
          <w:szCs w:val="28"/>
        </w:rPr>
        <w:t>4.</w:t>
      </w:r>
      <w:r w:rsidR="00DC2F35">
        <w:rPr>
          <w:rStyle w:val="af"/>
          <w:szCs w:val="28"/>
        </w:rPr>
        <w:t xml:space="preserve">    </w:t>
      </w:r>
      <w:r w:rsidRPr="00DC2F35">
        <w:rPr>
          <w:rStyle w:val="af"/>
          <w:szCs w:val="28"/>
        </w:rPr>
        <w:t>Результаты работы согласительной комиссии.</w:t>
      </w:r>
    </w:p>
    <w:p w:rsidR="00F07487" w:rsidRPr="00782DDD" w:rsidRDefault="00F07487" w:rsidP="00617694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4.1. Результаты работы согласительной комиссии отражаются в протоколе заседания комиссии. </w:t>
      </w:r>
    </w:p>
    <w:p w:rsidR="00F07487" w:rsidRPr="00782DDD" w:rsidRDefault="00F07487" w:rsidP="00617694">
      <w:pPr>
        <w:ind w:firstLine="708"/>
        <w:jc w:val="both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4.2. Согласительная комиссия по итогам своей работы представляет главе   администрации </w:t>
      </w:r>
      <w:r w:rsidR="007E0720" w:rsidRPr="00782DDD">
        <w:rPr>
          <w:rStyle w:val="af"/>
          <w:b w:val="0"/>
          <w:szCs w:val="28"/>
        </w:rPr>
        <w:t xml:space="preserve"> </w:t>
      </w:r>
      <w:r w:rsidR="00520D3D">
        <w:rPr>
          <w:rStyle w:val="af"/>
          <w:b w:val="0"/>
          <w:szCs w:val="28"/>
        </w:rPr>
        <w:t>Большевишерского городского поселения</w:t>
      </w:r>
      <w:r w:rsidRPr="00782DDD">
        <w:rPr>
          <w:rStyle w:val="af"/>
          <w:b w:val="0"/>
          <w:szCs w:val="28"/>
        </w:rPr>
        <w:t xml:space="preserve">, </w:t>
      </w:r>
      <w:r w:rsidR="007E0720" w:rsidRPr="00782DDD">
        <w:rPr>
          <w:rStyle w:val="af"/>
          <w:b w:val="0"/>
          <w:szCs w:val="28"/>
        </w:rPr>
        <w:t>следующие докуме</w:t>
      </w:r>
      <w:r w:rsidR="007E0720" w:rsidRPr="00782DDD">
        <w:rPr>
          <w:rStyle w:val="af"/>
          <w:b w:val="0"/>
          <w:szCs w:val="28"/>
        </w:rPr>
        <w:t>н</w:t>
      </w:r>
      <w:r w:rsidR="007E0720" w:rsidRPr="00782DDD">
        <w:rPr>
          <w:rStyle w:val="af"/>
          <w:b w:val="0"/>
          <w:szCs w:val="28"/>
        </w:rPr>
        <w:t>ты</w:t>
      </w:r>
      <w:r w:rsidRPr="00782DDD">
        <w:rPr>
          <w:rStyle w:val="af"/>
          <w:b w:val="0"/>
          <w:szCs w:val="28"/>
        </w:rPr>
        <w:t>:</w:t>
      </w:r>
    </w:p>
    <w:p w:rsidR="00F07487" w:rsidRPr="00782DDD" w:rsidRDefault="00F07487" w:rsidP="006176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а) при принятии решения, о согласовании проекта Генерального плана - проект </w:t>
      </w:r>
      <w:r w:rsidR="007E0720" w:rsidRPr="00782DDD">
        <w:rPr>
          <w:rStyle w:val="af"/>
          <w:b w:val="0"/>
          <w:sz w:val="28"/>
          <w:szCs w:val="28"/>
        </w:rPr>
        <w:t xml:space="preserve">Генерального плана </w:t>
      </w:r>
      <w:r w:rsidR="00520D3D">
        <w:rPr>
          <w:rStyle w:val="af"/>
          <w:b w:val="0"/>
          <w:sz w:val="28"/>
          <w:szCs w:val="28"/>
        </w:rPr>
        <w:t>Большевишерского городского</w:t>
      </w:r>
      <w:r w:rsidR="007E0720" w:rsidRPr="00782DDD">
        <w:rPr>
          <w:rStyle w:val="af"/>
          <w:b w:val="0"/>
          <w:sz w:val="28"/>
          <w:szCs w:val="28"/>
        </w:rPr>
        <w:t xml:space="preserve"> поселения</w:t>
      </w:r>
      <w:r w:rsidRPr="00782DDD">
        <w:rPr>
          <w:rStyle w:val="af"/>
          <w:b w:val="0"/>
          <w:sz w:val="28"/>
          <w:szCs w:val="28"/>
        </w:rPr>
        <w:t xml:space="preserve"> с внесе</w:t>
      </w:r>
      <w:r w:rsidRPr="00782DDD">
        <w:rPr>
          <w:rStyle w:val="af"/>
          <w:b w:val="0"/>
          <w:sz w:val="28"/>
          <w:szCs w:val="28"/>
        </w:rPr>
        <w:t>н</w:t>
      </w:r>
      <w:r w:rsidRPr="00782DDD">
        <w:rPr>
          <w:rStyle w:val="af"/>
          <w:b w:val="0"/>
          <w:sz w:val="28"/>
          <w:szCs w:val="28"/>
        </w:rPr>
        <w:t>ными в него изменениями вместе с протоколом заседания согласительной к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миссии, материалами в текстовой форме и в виде карт по несогласованным в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просам;</w:t>
      </w:r>
    </w:p>
    <w:p w:rsidR="007E0720" w:rsidRPr="00782DDD" w:rsidRDefault="007E0720" w:rsidP="0061769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б) при принятии решения, о несогласовании проекта Генерального плана</w:t>
      </w:r>
      <w:r w:rsidR="000E5706">
        <w:rPr>
          <w:rStyle w:val="af"/>
          <w:b w:val="0"/>
          <w:sz w:val="28"/>
          <w:szCs w:val="28"/>
        </w:rPr>
        <w:t xml:space="preserve"> </w:t>
      </w:r>
      <w:r w:rsidRPr="00782DDD">
        <w:rPr>
          <w:rStyle w:val="af"/>
          <w:b w:val="0"/>
          <w:sz w:val="28"/>
          <w:szCs w:val="28"/>
        </w:rPr>
        <w:t xml:space="preserve"> - несогласованный проект Генерального плана </w:t>
      </w:r>
      <w:r w:rsidR="00274866">
        <w:rPr>
          <w:rStyle w:val="af"/>
          <w:b w:val="0"/>
          <w:sz w:val="28"/>
          <w:szCs w:val="28"/>
        </w:rPr>
        <w:t>Большевишерского городского</w:t>
      </w:r>
      <w:r w:rsidRPr="00782DDD">
        <w:rPr>
          <w:rStyle w:val="af"/>
          <w:b w:val="0"/>
          <w:sz w:val="28"/>
          <w:szCs w:val="28"/>
        </w:rPr>
        <w:t xml:space="preserve"> п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селения, </w:t>
      </w:r>
      <w:hyperlink r:id="rId9" w:anchor="block_12000" w:history="1">
        <w:r w:rsidRPr="00782DDD">
          <w:rPr>
            <w:rStyle w:val="af"/>
            <w:b w:val="0"/>
            <w:sz w:val="28"/>
            <w:szCs w:val="28"/>
          </w:rPr>
          <w:t>заключение</w:t>
        </w:r>
      </w:hyperlink>
      <w:r w:rsidRPr="00782DDD">
        <w:rPr>
          <w:rStyle w:val="af"/>
          <w:b w:val="0"/>
          <w:sz w:val="28"/>
          <w:szCs w:val="28"/>
        </w:rPr>
        <w:t> о несогласии с проектом документа территориального пл</w:t>
      </w:r>
      <w:r w:rsidRPr="00782DDD">
        <w:rPr>
          <w:rStyle w:val="af"/>
          <w:b w:val="0"/>
          <w:sz w:val="28"/>
          <w:szCs w:val="28"/>
        </w:rPr>
        <w:t>а</w:t>
      </w:r>
      <w:r w:rsidRPr="00782DDD">
        <w:rPr>
          <w:rStyle w:val="af"/>
          <w:b w:val="0"/>
          <w:sz w:val="28"/>
          <w:szCs w:val="28"/>
        </w:rPr>
        <w:t>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7E0720" w:rsidRPr="00782DDD" w:rsidRDefault="007E0720" w:rsidP="00617694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>4.3.Указанные в </w:t>
      </w:r>
      <w:hyperlink r:id="rId10" w:anchor="block_1372" w:history="1">
        <w:r w:rsidRPr="00782DDD">
          <w:rPr>
            <w:rStyle w:val="af"/>
            <w:b w:val="0"/>
            <w:szCs w:val="28"/>
          </w:rPr>
          <w:t>подпункте "б"</w:t>
        </w:r>
      </w:hyperlink>
      <w:r w:rsidRPr="00782DDD">
        <w:rPr>
          <w:rStyle w:val="af"/>
          <w:b w:val="0"/>
          <w:szCs w:val="28"/>
        </w:rPr>
        <w:t> настоящего пункта документы и материалы могут содержать:</w:t>
      </w:r>
    </w:p>
    <w:p w:rsidR="007E0720" w:rsidRPr="00782DDD" w:rsidRDefault="007E0720" w:rsidP="00617694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>1)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</w:t>
      </w:r>
      <w:r w:rsidRPr="00782DDD">
        <w:rPr>
          <w:rStyle w:val="af"/>
          <w:b w:val="0"/>
          <w:szCs w:val="28"/>
        </w:rPr>
        <w:t>о</w:t>
      </w:r>
      <w:r w:rsidRPr="00782DDD">
        <w:rPr>
          <w:rStyle w:val="af"/>
          <w:b w:val="0"/>
          <w:szCs w:val="28"/>
        </w:rPr>
        <w:t>просов до момента их согласования);</w:t>
      </w:r>
    </w:p>
    <w:p w:rsidR="007E0720" w:rsidRPr="00782DDD" w:rsidRDefault="007E0720" w:rsidP="00617694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>2) план согласования указанных в </w:t>
      </w:r>
      <w:hyperlink r:id="rId11" w:anchor="block_13721" w:history="1">
        <w:r w:rsidRPr="00782DDD">
          <w:rPr>
            <w:rStyle w:val="af"/>
            <w:b w:val="0"/>
            <w:szCs w:val="28"/>
          </w:rPr>
          <w:t>подпункте 1</w:t>
        </w:r>
      </w:hyperlink>
      <w:r w:rsidRPr="00782DDD">
        <w:rPr>
          <w:rStyle w:val="af"/>
          <w:b w:val="0"/>
          <w:szCs w:val="28"/>
        </w:rPr>
        <w:t> настоящего пункта вопр</w:t>
      </w:r>
      <w:r w:rsidRPr="00782DDD">
        <w:rPr>
          <w:rStyle w:val="af"/>
          <w:b w:val="0"/>
          <w:szCs w:val="28"/>
        </w:rPr>
        <w:t>о</w:t>
      </w:r>
      <w:r w:rsidRPr="00782DDD">
        <w:rPr>
          <w:rStyle w:val="af"/>
          <w:b w:val="0"/>
          <w:szCs w:val="28"/>
        </w:rPr>
        <w:t>сов после утверждения документа территориального планирования путем подг</w:t>
      </w:r>
      <w:r w:rsidRPr="00782DDD">
        <w:rPr>
          <w:rStyle w:val="af"/>
          <w:b w:val="0"/>
          <w:szCs w:val="28"/>
        </w:rPr>
        <w:t>о</w:t>
      </w:r>
      <w:r w:rsidRPr="00782DDD">
        <w:rPr>
          <w:rStyle w:val="af"/>
          <w:b w:val="0"/>
          <w:szCs w:val="28"/>
        </w:rPr>
        <w:t>товки предложений о внесении в такой документ территориального планиров</w:t>
      </w:r>
      <w:r w:rsidRPr="00782DDD">
        <w:rPr>
          <w:rStyle w:val="af"/>
          <w:b w:val="0"/>
          <w:szCs w:val="28"/>
        </w:rPr>
        <w:t>а</w:t>
      </w:r>
      <w:r w:rsidRPr="00782DDD">
        <w:rPr>
          <w:rStyle w:val="af"/>
          <w:b w:val="0"/>
          <w:szCs w:val="28"/>
        </w:rPr>
        <w:t>ния соответствующих изменений.</w:t>
      </w:r>
    </w:p>
    <w:p w:rsidR="007D2365" w:rsidRPr="00782DDD" w:rsidRDefault="007E0720" w:rsidP="00617694">
      <w:pPr>
        <w:pStyle w:val="aa"/>
        <w:ind w:firstLine="708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4.4.</w:t>
      </w:r>
      <w:r w:rsidR="007D2365" w:rsidRPr="00782DDD">
        <w:rPr>
          <w:rStyle w:val="af"/>
          <w:b w:val="0"/>
          <w:sz w:val="28"/>
          <w:szCs w:val="28"/>
        </w:rPr>
        <w:t>Решения согласительной комиссии вступают в силу с момента подп</w:t>
      </w:r>
      <w:r w:rsidR="007D2365" w:rsidRPr="00782DDD">
        <w:rPr>
          <w:rStyle w:val="af"/>
          <w:b w:val="0"/>
          <w:sz w:val="28"/>
          <w:szCs w:val="28"/>
        </w:rPr>
        <w:t>и</w:t>
      </w:r>
      <w:r w:rsidR="007D2365" w:rsidRPr="00782DDD">
        <w:rPr>
          <w:rStyle w:val="af"/>
          <w:b w:val="0"/>
          <w:sz w:val="28"/>
          <w:szCs w:val="28"/>
        </w:rPr>
        <w:t xml:space="preserve">сания протокола и являются основанием для осуществления соответствующих действий Администрацией </w:t>
      </w:r>
      <w:r w:rsidRPr="00782DDD">
        <w:rPr>
          <w:rStyle w:val="af"/>
          <w:b w:val="0"/>
          <w:sz w:val="28"/>
          <w:szCs w:val="28"/>
        </w:rPr>
        <w:t xml:space="preserve"> </w:t>
      </w:r>
      <w:r w:rsidR="0057099D">
        <w:rPr>
          <w:rStyle w:val="af"/>
          <w:b w:val="0"/>
          <w:sz w:val="28"/>
          <w:szCs w:val="28"/>
        </w:rPr>
        <w:t>Большевишерского городского</w:t>
      </w:r>
      <w:r w:rsidRPr="00782DDD">
        <w:rPr>
          <w:rStyle w:val="af"/>
          <w:b w:val="0"/>
          <w:sz w:val="28"/>
          <w:szCs w:val="28"/>
        </w:rPr>
        <w:t xml:space="preserve"> поселения</w:t>
      </w:r>
      <w:r w:rsidR="007D2365" w:rsidRPr="00782DDD">
        <w:rPr>
          <w:rStyle w:val="af"/>
          <w:b w:val="0"/>
          <w:sz w:val="28"/>
          <w:szCs w:val="28"/>
        </w:rPr>
        <w:t>.</w:t>
      </w:r>
    </w:p>
    <w:p w:rsidR="000E5706" w:rsidRDefault="007E0720" w:rsidP="00617694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>4.5.</w:t>
      </w:r>
      <w:r w:rsidR="007D2365" w:rsidRPr="00782DDD">
        <w:rPr>
          <w:rStyle w:val="af"/>
          <w:b w:val="0"/>
          <w:szCs w:val="28"/>
        </w:rPr>
        <w:t xml:space="preserve">Протоколы всех заседаний и копии материалов хранятся в </w:t>
      </w:r>
      <w:r w:rsidR="000E5706" w:rsidRPr="00782DDD">
        <w:rPr>
          <w:rStyle w:val="af"/>
          <w:b w:val="0"/>
          <w:szCs w:val="28"/>
        </w:rPr>
        <w:t>Админис</w:t>
      </w:r>
      <w:r w:rsidR="000E5706" w:rsidRPr="00782DDD">
        <w:rPr>
          <w:rStyle w:val="af"/>
          <w:b w:val="0"/>
          <w:szCs w:val="28"/>
        </w:rPr>
        <w:t>т</w:t>
      </w:r>
      <w:r w:rsidR="000E5706" w:rsidRPr="00782DDD">
        <w:rPr>
          <w:rStyle w:val="af"/>
          <w:b w:val="0"/>
          <w:szCs w:val="28"/>
        </w:rPr>
        <w:t>раци</w:t>
      </w:r>
      <w:r w:rsidR="0057099D">
        <w:rPr>
          <w:rStyle w:val="af"/>
          <w:b w:val="0"/>
          <w:szCs w:val="28"/>
        </w:rPr>
        <w:t>и</w:t>
      </w:r>
      <w:r w:rsidR="000E5706" w:rsidRPr="00782DDD">
        <w:rPr>
          <w:rStyle w:val="af"/>
          <w:b w:val="0"/>
          <w:szCs w:val="28"/>
        </w:rPr>
        <w:t xml:space="preserve">  </w:t>
      </w:r>
      <w:r w:rsidR="0057099D">
        <w:rPr>
          <w:rStyle w:val="af"/>
          <w:b w:val="0"/>
          <w:szCs w:val="28"/>
        </w:rPr>
        <w:t>Большевишерского городского</w:t>
      </w:r>
      <w:r w:rsidR="000E5706" w:rsidRPr="00782DDD">
        <w:rPr>
          <w:rStyle w:val="af"/>
          <w:b w:val="0"/>
          <w:szCs w:val="28"/>
        </w:rPr>
        <w:t xml:space="preserve"> поселения </w:t>
      </w:r>
      <w:r w:rsidR="000E5706">
        <w:rPr>
          <w:rStyle w:val="af"/>
          <w:b w:val="0"/>
          <w:szCs w:val="28"/>
        </w:rPr>
        <w:t>.</w:t>
      </w:r>
    </w:p>
    <w:p w:rsidR="007D2365" w:rsidRDefault="007E0720" w:rsidP="00617694">
      <w:pPr>
        <w:ind w:firstLine="708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>4.6.</w:t>
      </w:r>
      <w:r w:rsidR="007D2365" w:rsidRPr="00782DDD">
        <w:rPr>
          <w:rStyle w:val="af"/>
          <w:b w:val="0"/>
          <w:szCs w:val="28"/>
        </w:rPr>
        <w:t>Информация о работе согласительной комиссии является открытой для всех заинтересованных лиц и может быть размещена на официальном сайте А</w:t>
      </w:r>
      <w:r w:rsidR="007D2365" w:rsidRPr="00782DDD">
        <w:rPr>
          <w:rStyle w:val="af"/>
          <w:b w:val="0"/>
          <w:szCs w:val="28"/>
        </w:rPr>
        <w:t>д</w:t>
      </w:r>
      <w:r w:rsidR="007D2365" w:rsidRPr="00782DDD">
        <w:rPr>
          <w:rStyle w:val="af"/>
          <w:b w:val="0"/>
          <w:szCs w:val="28"/>
        </w:rPr>
        <w:t xml:space="preserve">министрации </w:t>
      </w:r>
      <w:r w:rsidR="0057099D">
        <w:rPr>
          <w:rStyle w:val="af"/>
          <w:b w:val="0"/>
          <w:szCs w:val="28"/>
        </w:rPr>
        <w:t>Большевишерского городского</w:t>
      </w:r>
      <w:r w:rsidRPr="00782DDD">
        <w:rPr>
          <w:rStyle w:val="af"/>
          <w:b w:val="0"/>
          <w:szCs w:val="28"/>
        </w:rPr>
        <w:t xml:space="preserve"> поселения</w:t>
      </w:r>
      <w:r w:rsidR="007D2365" w:rsidRPr="00782DDD">
        <w:rPr>
          <w:rStyle w:val="af"/>
          <w:b w:val="0"/>
          <w:szCs w:val="28"/>
        </w:rPr>
        <w:t xml:space="preserve"> в информационно-</w:t>
      </w:r>
      <w:r w:rsidRPr="00782DDD">
        <w:rPr>
          <w:rStyle w:val="af"/>
          <w:b w:val="0"/>
          <w:szCs w:val="28"/>
        </w:rPr>
        <w:t>т</w:t>
      </w:r>
      <w:r w:rsidR="007D2365" w:rsidRPr="00782DDD">
        <w:rPr>
          <w:rStyle w:val="af"/>
          <w:b w:val="0"/>
          <w:szCs w:val="28"/>
        </w:rPr>
        <w:t>елекоммуникационной сети "Интернет".</w:t>
      </w:r>
    </w:p>
    <w:p w:rsidR="00DC2F35" w:rsidRPr="00782DDD" w:rsidRDefault="00DC2F35" w:rsidP="000E5706">
      <w:pPr>
        <w:rPr>
          <w:rStyle w:val="af"/>
          <w:b w:val="0"/>
          <w:szCs w:val="28"/>
        </w:rPr>
      </w:pPr>
    </w:p>
    <w:p w:rsidR="007D2365" w:rsidRDefault="007D2365" w:rsidP="00DC2F35">
      <w:pPr>
        <w:pStyle w:val="aa"/>
        <w:numPr>
          <w:ilvl w:val="0"/>
          <w:numId w:val="7"/>
        </w:numPr>
        <w:rPr>
          <w:rStyle w:val="af"/>
          <w:sz w:val="28"/>
          <w:szCs w:val="28"/>
        </w:rPr>
      </w:pPr>
      <w:r w:rsidRPr="00DC2F35">
        <w:rPr>
          <w:rStyle w:val="af"/>
          <w:sz w:val="28"/>
          <w:szCs w:val="28"/>
        </w:rPr>
        <w:lastRenderedPageBreak/>
        <w:t xml:space="preserve">Права и обязанности председателя согласительной комиссии </w:t>
      </w:r>
    </w:p>
    <w:p w:rsidR="00DC2F35" w:rsidRPr="00DC2F35" w:rsidRDefault="00DC2F35" w:rsidP="00DC2F35">
      <w:pPr>
        <w:pStyle w:val="aa"/>
        <w:ind w:left="1069"/>
        <w:rPr>
          <w:rStyle w:val="af"/>
          <w:sz w:val="28"/>
          <w:szCs w:val="28"/>
        </w:rPr>
      </w:pPr>
    </w:p>
    <w:p w:rsidR="007D2365" w:rsidRPr="00782DDD" w:rsidRDefault="007D2365" w:rsidP="007D2365">
      <w:pPr>
        <w:pStyle w:val="aa"/>
        <w:ind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Председатель согласительной комиссии обязан:</w:t>
      </w:r>
    </w:p>
    <w:p w:rsidR="007D2365" w:rsidRPr="00782DDD" w:rsidRDefault="000E5706" w:rsidP="000E5706">
      <w:pPr>
        <w:pStyle w:val="aa"/>
        <w:ind w:left="851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5.1. Руководить</w:t>
      </w:r>
      <w:r w:rsidR="007D2365" w:rsidRPr="00782DDD">
        <w:rPr>
          <w:rStyle w:val="af"/>
          <w:b w:val="0"/>
          <w:sz w:val="28"/>
          <w:szCs w:val="28"/>
        </w:rPr>
        <w:t>, организовывать и контролировать деятельность соглас</w:t>
      </w:r>
      <w:r w:rsidR="007D2365" w:rsidRPr="00782DDD">
        <w:rPr>
          <w:rStyle w:val="af"/>
          <w:b w:val="0"/>
          <w:sz w:val="28"/>
          <w:szCs w:val="28"/>
        </w:rPr>
        <w:t>и</w:t>
      </w:r>
      <w:r w:rsidR="007D2365" w:rsidRPr="00782DDD">
        <w:rPr>
          <w:rStyle w:val="af"/>
          <w:b w:val="0"/>
          <w:sz w:val="28"/>
          <w:szCs w:val="28"/>
        </w:rPr>
        <w:t>тельной комиссии.</w:t>
      </w:r>
    </w:p>
    <w:p w:rsidR="007D2365" w:rsidRPr="00782DDD" w:rsidRDefault="007D2365" w:rsidP="000E5706">
      <w:pPr>
        <w:pStyle w:val="aa"/>
        <w:numPr>
          <w:ilvl w:val="1"/>
          <w:numId w:val="9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Обобщать поступившие рекомендации, предложения и дополнения, особые мнения в ходе </w:t>
      </w:r>
      <w:r w:rsidR="000E5706">
        <w:rPr>
          <w:rStyle w:val="af"/>
          <w:b w:val="0"/>
          <w:sz w:val="28"/>
          <w:szCs w:val="28"/>
        </w:rPr>
        <w:t>работы</w:t>
      </w:r>
      <w:r w:rsidRPr="00782DDD">
        <w:rPr>
          <w:rStyle w:val="af"/>
          <w:b w:val="0"/>
          <w:sz w:val="28"/>
          <w:szCs w:val="28"/>
        </w:rPr>
        <w:t xml:space="preserve"> согласительной комиссии.</w:t>
      </w:r>
    </w:p>
    <w:p w:rsidR="007D2365" w:rsidRPr="00782DDD" w:rsidRDefault="007D2365" w:rsidP="007D2365">
      <w:pPr>
        <w:pStyle w:val="aa"/>
        <w:ind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Председатель согласительной комиссии имеет право:</w:t>
      </w:r>
    </w:p>
    <w:p w:rsidR="007D2365" w:rsidRDefault="007D2365" w:rsidP="000E5706">
      <w:pPr>
        <w:pStyle w:val="aa"/>
        <w:numPr>
          <w:ilvl w:val="1"/>
          <w:numId w:val="9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Требовать своевременного выполнения членами согласительной к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миссии решений, принятых на заседаниях согласительной комиссии.</w:t>
      </w:r>
    </w:p>
    <w:p w:rsidR="00DC2F35" w:rsidRPr="00782DDD" w:rsidRDefault="00DC2F35" w:rsidP="00DC2F35">
      <w:pPr>
        <w:pStyle w:val="aa"/>
        <w:ind w:left="709"/>
        <w:rPr>
          <w:rStyle w:val="af"/>
          <w:b w:val="0"/>
          <w:sz w:val="28"/>
          <w:szCs w:val="28"/>
        </w:rPr>
      </w:pPr>
    </w:p>
    <w:p w:rsidR="007D2365" w:rsidRPr="00DC2F35" w:rsidRDefault="00DC2F35" w:rsidP="00DC2F35">
      <w:pPr>
        <w:pStyle w:val="aa"/>
        <w:ind w:left="709"/>
        <w:jc w:val="left"/>
        <w:rPr>
          <w:rStyle w:val="af"/>
          <w:sz w:val="28"/>
          <w:szCs w:val="28"/>
        </w:rPr>
      </w:pPr>
      <w:r w:rsidRPr="00DC2F35">
        <w:rPr>
          <w:rStyle w:val="af"/>
          <w:sz w:val="28"/>
          <w:szCs w:val="28"/>
        </w:rPr>
        <w:t xml:space="preserve">6.  </w:t>
      </w:r>
      <w:r w:rsidR="007D2365" w:rsidRPr="00DC2F35">
        <w:rPr>
          <w:rStyle w:val="af"/>
          <w:sz w:val="28"/>
          <w:szCs w:val="28"/>
        </w:rPr>
        <w:t>Права и обязанности секретаря согласительной комиссии</w:t>
      </w:r>
    </w:p>
    <w:p w:rsidR="007D2365" w:rsidRPr="00782DDD" w:rsidRDefault="007D2365" w:rsidP="007D2365">
      <w:pPr>
        <w:pStyle w:val="aa"/>
        <w:ind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Секретарь согласительной комиссии:</w:t>
      </w:r>
    </w:p>
    <w:p w:rsidR="007D2365" w:rsidRPr="00782DDD" w:rsidRDefault="00DC2F35" w:rsidP="00DC2F35">
      <w:pPr>
        <w:pStyle w:val="aa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              </w:t>
      </w:r>
    </w:p>
    <w:p w:rsidR="007D2365" w:rsidRPr="00782DDD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Осуществляет техническое обеспечение деятельности согласител</w:t>
      </w:r>
      <w:r w:rsidRPr="00782DDD">
        <w:rPr>
          <w:rStyle w:val="af"/>
          <w:b w:val="0"/>
          <w:sz w:val="28"/>
          <w:szCs w:val="28"/>
        </w:rPr>
        <w:t>ь</w:t>
      </w:r>
      <w:r w:rsidRPr="00782DDD">
        <w:rPr>
          <w:rStyle w:val="af"/>
          <w:b w:val="0"/>
          <w:sz w:val="28"/>
          <w:szCs w:val="28"/>
        </w:rPr>
        <w:t>ной комиссии, а также сбор и хранение</w:t>
      </w:r>
      <w:r w:rsidR="00DC2F35">
        <w:rPr>
          <w:rStyle w:val="af"/>
          <w:b w:val="0"/>
          <w:sz w:val="28"/>
          <w:szCs w:val="28"/>
        </w:rPr>
        <w:t xml:space="preserve"> поступающих в процессе согласования  документов и </w:t>
      </w:r>
      <w:r w:rsidRPr="00782DDD">
        <w:rPr>
          <w:rStyle w:val="af"/>
          <w:b w:val="0"/>
          <w:sz w:val="28"/>
          <w:szCs w:val="28"/>
        </w:rPr>
        <w:t xml:space="preserve"> решений согласительной комиссии.</w:t>
      </w:r>
    </w:p>
    <w:p w:rsidR="007D2365" w:rsidRPr="00782DDD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Секретарь согласительной комиссии ведёт протокол засе</w:t>
      </w:r>
      <w:r w:rsidR="00DC2F35">
        <w:rPr>
          <w:rStyle w:val="af"/>
          <w:b w:val="0"/>
          <w:sz w:val="28"/>
          <w:szCs w:val="28"/>
        </w:rPr>
        <w:t>дания</w:t>
      </w:r>
      <w:r w:rsidRPr="00782DDD">
        <w:rPr>
          <w:rStyle w:val="af"/>
          <w:b w:val="0"/>
          <w:sz w:val="28"/>
          <w:szCs w:val="28"/>
        </w:rPr>
        <w:t xml:space="preserve"> с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гласительной комиссии.</w:t>
      </w:r>
    </w:p>
    <w:p w:rsidR="007D2365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Направляет уведомление принимающим участие в заседании согл</w:t>
      </w:r>
      <w:r w:rsidRPr="00782DDD">
        <w:rPr>
          <w:rStyle w:val="af"/>
          <w:b w:val="0"/>
          <w:sz w:val="28"/>
          <w:szCs w:val="28"/>
        </w:rPr>
        <w:t>а</w:t>
      </w:r>
      <w:r w:rsidRPr="00782DDD">
        <w:rPr>
          <w:rStyle w:val="af"/>
          <w:b w:val="0"/>
          <w:sz w:val="28"/>
          <w:szCs w:val="28"/>
        </w:rPr>
        <w:t>сительной комиссии, установленном в п. 3</w:t>
      </w:r>
      <w:r w:rsidR="00921184" w:rsidRPr="00782DDD">
        <w:rPr>
          <w:rStyle w:val="af"/>
          <w:b w:val="0"/>
          <w:sz w:val="28"/>
          <w:szCs w:val="28"/>
        </w:rPr>
        <w:t>.4 настоящего Положения порядке.</w:t>
      </w:r>
      <w:r w:rsidRPr="00782DDD">
        <w:rPr>
          <w:rStyle w:val="af"/>
          <w:b w:val="0"/>
          <w:sz w:val="28"/>
          <w:szCs w:val="28"/>
        </w:rPr>
        <w:t xml:space="preserve"> Представляет протокол для подписания и утверждения членам согласительной комиссии, принимавшим участие и председателю согласительной комиссии ср</w:t>
      </w:r>
      <w:r w:rsidRPr="00782DDD">
        <w:rPr>
          <w:rStyle w:val="af"/>
          <w:b w:val="0"/>
          <w:sz w:val="28"/>
          <w:szCs w:val="28"/>
        </w:rPr>
        <w:t>а</w:t>
      </w:r>
      <w:r w:rsidRPr="00782DDD">
        <w:rPr>
          <w:rStyle w:val="af"/>
          <w:b w:val="0"/>
          <w:sz w:val="28"/>
          <w:szCs w:val="28"/>
        </w:rPr>
        <w:t>зу после проведенного заседания.</w:t>
      </w:r>
    </w:p>
    <w:p w:rsidR="00DC2F35" w:rsidRPr="00782DDD" w:rsidRDefault="00DC2F35" w:rsidP="00DC2F35">
      <w:pPr>
        <w:pStyle w:val="aa"/>
        <w:ind w:left="709"/>
        <w:rPr>
          <w:rStyle w:val="af"/>
          <w:b w:val="0"/>
          <w:sz w:val="28"/>
          <w:szCs w:val="28"/>
        </w:rPr>
      </w:pPr>
    </w:p>
    <w:p w:rsidR="007D2365" w:rsidRPr="00DC2F35" w:rsidRDefault="007D2365" w:rsidP="00DC2F35">
      <w:pPr>
        <w:pStyle w:val="aa"/>
        <w:numPr>
          <w:ilvl w:val="0"/>
          <w:numId w:val="10"/>
        </w:numPr>
        <w:ind w:left="0" w:firstLine="709"/>
        <w:jc w:val="left"/>
        <w:rPr>
          <w:rStyle w:val="af"/>
          <w:sz w:val="28"/>
          <w:szCs w:val="28"/>
        </w:rPr>
      </w:pPr>
      <w:r w:rsidRPr="00DC2F35">
        <w:rPr>
          <w:rStyle w:val="af"/>
          <w:sz w:val="28"/>
          <w:szCs w:val="28"/>
        </w:rPr>
        <w:t>Права и обязанности членов согласительной комиссии</w:t>
      </w:r>
    </w:p>
    <w:p w:rsidR="007D2365" w:rsidRPr="00782DDD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Участвовать в обсуждении рассматриваемых </w:t>
      </w:r>
      <w:r w:rsidR="00DC2F35">
        <w:rPr>
          <w:rStyle w:val="af"/>
          <w:b w:val="0"/>
          <w:sz w:val="28"/>
          <w:szCs w:val="28"/>
        </w:rPr>
        <w:t>материалов</w:t>
      </w:r>
      <w:r w:rsidRPr="00782DDD">
        <w:rPr>
          <w:rStyle w:val="af"/>
          <w:b w:val="0"/>
          <w:sz w:val="28"/>
          <w:szCs w:val="28"/>
        </w:rPr>
        <w:t xml:space="preserve"> </w:t>
      </w:r>
      <w:r w:rsidR="00DC2F35">
        <w:rPr>
          <w:rStyle w:val="af"/>
          <w:b w:val="0"/>
          <w:sz w:val="28"/>
          <w:szCs w:val="28"/>
        </w:rPr>
        <w:t>размеще</w:t>
      </w:r>
      <w:r w:rsidR="00DC2F35">
        <w:rPr>
          <w:rStyle w:val="af"/>
          <w:b w:val="0"/>
          <w:sz w:val="28"/>
          <w:szCs w:val="28"/>
        </w:rPr>
        <w:t>н</w:t>
      </w:r>
      <w:r w:rsidR="00DC2F35">
        <w:rPr>
          <w:rStyle w:val="af"/>
          <w:b w:val="0"/>
          <w:sz w:val="28"/>
          <w:szCs w:val="28"/>
        </w:rPr>
        <w:t>ных в ФГИС ТП</w:t>
      </w:r>
      <w:r w:rsidRPr="00782DDD">
        <w:rPr>
          <w:rStyle w:val="af"/>
          <w:b w:val="0"/>
          <w:sz w:val="28"/>
          <w:szCs w:val="28"/>
        </w:rPr>
        <w:t>.</w:t>
      </w:r>
    </w:p>
    <w:p w:rsidR="007D2365" w:rsidRPr="00782DDD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Высказывать рекомендации, предложения и дополнения в письме</w:t>
      </w:r>
      <w:r w:rsidRPr="00782DDD">
        <w:rPr>
          <w:rStyle w:val="af"/>
          <w:b w:val="0"/>
          <w:sz w:val="28"/>
          <w:szCs w:val="28"/>
        </w:rPr>
        <w:t>н</w:t>
      </w:r>
      <w:r w:rsidRPr="00782DDD">
        <w:rPr>
          <w:rStyle w:val="af"/>
          <w:b w:val="0"/>
          <w:sz w:val="28"/>
          <w:szCs w:val="28"/>
        </w:rPr>
        <w:t>ном виде, касающиеся основных разногласий, послуживших подготовке закл</w:t>
      </w:r>
      <w:r w:rsidRPr="00782DDD">
        <w:rPr>
          <w:rStyle w:val="af"/>
          <w:b w:val="0"/>
          <w:sz w:val="28"/>
          <w:szCs w:val="28"/>
        </w:rPr>
        <w:t>ю</w:t>
      </w:r>
      <w:r w:rsidRPr="00782DDD">
        <w:rPr>
          <w:rStyle w:val="af"/>
          <w:b w:val="0"/>
          <w:sz w:val="28"/>
          <w:szCs w:val="28"/>
        </w:rPr>
        <w:t xml:space="preserve">чения об отказе в согласовании проекта внесения изменений в генеральный план  </w:t>
      </w:r>
      <w:r w:rsidR="0057099D">
        <w:rPr>
          <w:rStyle w:val="af"/>
          <w:b w:val="0"/>
          <w:sz w:val="28"/>
          <w:szCs w:val="28"/>
        </w:rPr>
        <w:t>Большевишерского городского</w:t>
      </w:r>
      <w:r w:rsidRPr="00782DDD">
        <w:rPr>
          <w:rStyle w:val="af"/>
          <w:b w:val="0"/>
          <w:sz w:val="28"/>
          <w:szCs w:val="28"/>
        </w:rPr>
        <w:t xml:space="preserve"> поселения, со ссылкой на конкретные ста</w:t>
      </w:r>
      <w:r w:rsidR="00DC2F35">
        <w:rPr>
          <w:rStyle w:val="af"/>
          <w:b w:val="0"/>
          <w:sz w:val="28"/>
          <w:szCs w:val="28"/>
        </w:rPr>
        <w:t>тьи нормативно-правовые</w:t>
      </w:r>
      <w:r w:rsidRPr="00782DDD">
        <w:rPr>
          <w:rStyle w:val="af"/>
          <w:b w:val="0"/>
          <w:sz w:val="28"/>
          <w:szCs w:val="28"/>
        </w:rPr>
        <w:t xml:space="preserve"> ак</w:t>
      </w:r>
      <w:r w:rsidR="00DC2F35">
        <w:rPr>
          <w:rStyle w:val="af"/>
          <w:b w:val="0"/>
          <w:sz w:val="28"/>
          <w:szCs w:val="28"/>
        </w:rPr>
        <w:t>ты</w:t>
      </w:r>
      <w:r w:rsidRPr="00782DDD">
        <w:rPr>
          <w:rStyle w:val="af"/>
          <w:b w:val="0"/>
          <w:sz w:val="28"/>
          <w:szCs w:val="28"/>
        </w:rPr>
        <w:t xml:space="preserve"> в области градостроительства и земельных отнош</w:t>
      </w:r>
      <w:r w:rsidRPr="00782DDD">
        <w:rPr>
          <w:rStyle w:val="af"/>
          <w:b w:val="0"/>
          <w:sz w:val="28"/>
          <w:szCs w:val="28"/>
        </w:rPr>
        <w:t>е</w:t>
      </w:r>
      <w:r w:rsidRPr="00782DDD">
        <w:rPr>
          <w:rStyle w:val="af"/>
          <w:b w:val="0"/>
          <w:sz w:val="28"/>
          <w:szCs w:val="28"/>
        </w:rPr>
        <w:t>ний.</w:t>
      </w:r>
    </w:p>
    <w:p w:rsidR="007D2365" w:rsidRPr="00782DDD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Своевременно, </w:t>
      </w:r>
      <w:r w:rsidR="00DC2F35">
        <w:rPr>
          <w:rStyle w:val="af"/>
          <w:b w:val="0"/>
          <w:sz w:val="28"/>
          <w:szCs w:val="28"/>
        </w:rPr>
        <w:t>представлять</w:t>
      </w:r>
      <w:r w:rsidR="00DC2F35" w:rsidRPr="00782DDD">
        <w:rPr>
          <w:rStyle w:val="af"/>
          <w:b w:val="0"/>
          <w:sz w:val="28"/>
          <w:szCs w:val="28"/>
        </w:rPr>
        <w:t xml:space="preserve"> </w:t>
      </w:r>
      <w:r w:rsidR="008B0580">
        <w:rPr>
          <w:rStyle w:val="af"/>
          <w:b w:val="0"/>
          <w:sz w:val="28"/>
          <w:szCs w:val="28"/>
        </w:rPr>
        <w:t xml:space="preserve"> информацию о своих </w:t>
      </w:r>
      <w:r w:rsidR="00DC2F35" w:rsidRPr="00782DDD">
        <w:rPr>
          <w:rStyle w:val="af"/>
          <w:b w:val="0"/>
          <w:sz w:val="28"/>
          <w:szCs w:val="28"/>
        </w:rPr>
        <w:t>пози</w:t>
      </w:r>
      <w:r w:rsidR="008B0580">
        <w:rPr>
          <w:rStyle w:val="af"/>
          <w:b w:val="0"/>
          <w:sz w:val="28"/>
          <w:szCs w:val="28"/>
        </w:rPr>
        <w:t xml:space="preserve">циях и </w:t>
      </w:r>
      <w:r w:rsidR="00DC2F35" w:rsidRPr="00782DDD">
        <w:rPr>
          <w:rStyle w:val="af"/>
          <w:b w:val="0"/>
          <w:sz w:val="28"/>
          <w:szCs w:val="28"/>
        </w:rPr>
        <w:t>ра</w:t>
      </w:r>
      <w:r w:rsidR="00DC2F35" w:rsidRPr="00782DDD">
        <w:rPr>
          <w:rStyle w:val="af"/>
          <w:b w:val="0"/>
          <w:sz w:val="28"/>
          <w:szCs w:val="28"/>
        </w:rPr>
        <w:t>з</w:t>
      </w:r>
      <w:r w:rsidR="00DC2F35" w:rsidRPr="00782DDD">
        <w:rPr>
          <w:rStyle w:val="af"/>
          <w:b w:val="0"/>
          <w:sz w:val="28"/>
          <w:szCs w:val="28"/>
        </w:rPr>
        <w:t>мещ</w:t>
      </w:r>
      <w:r w:rsidR="008B0580">
        <w:rPr>
          <w:rStyle w:val="af"/>
          <w:b w:val="0"/>
          <w:sz w:val="28"/>
          <w:szCs w:val="28"/>
        </w:rPr>
        <w:t xml:space="preserve">ать ее </w:t>
      </w:r>
      <w:r w:rsidR="00DC2F35" w:rsidRPr="00782DDD">
        <w:rPr>
          <w:rStyle w:val="af"/>
          <w:b w:val="0"/>
          <w:sz w:val="28"/>
          <w:szCs w:val="28"/>
        </w:rPr>
        <w:t xml:space="preserve"> в ФГИС ТП </w:t>
      </w:r>
      <w:r w:rsidR="00542B2F">
        <w:rPr>
          <w:rStyle w:val="af"/>
          <w:b w:val="0"/>
          <w:sz w:val="28"/>
          <w:szCs w:val="28"/>
        </w:rPr>
        <w:t xml:space="preserve"> в </w:t>
      </w:r>
      <w:r w:rsidR="00DC2F35" w:rsidRPr="00782DDD">
        <w:rPr>
          <w:rStyle w:val="af"/>
          <w:b w:val="0"/>
          <w:sz w:val="28"/>
          <w:szCs w:val="28"/>
        </w:rPr>
        <w:t>срок, не превышающий 30 календарных дней со дня поступления уведомления.</w:t>
      </w:r>
    </w:p>
    <w:p w:rsidR="007D2365" w:rsidRPr="00782DDD" w:rsidRDefault="007D2365" w:rsidP="00DC2F35">
      <w:pPr>
        <w:pStyle w:val="aa"/>
        <w:numPr>
          <w:ilvl w:val="0"/>
          <w:numId w:val="10"/>
        </w:numPr>
        <w:ind w:left="0" w:firstLine="709"/>
        <w:jc w:val="left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Прекращение деятельности согласительной комиссии</w:t>
      </w:r>
    </w:p>
    <w:p w:rsidR="007D2365" w:rsidRPr="00782DDD" w:rsidRDefault="007D2365" w:rsidP="00DC2F35">
      <w:pPr>
        <w:pStyle w:val="aa"/>
        <w:numPr>
          <w:ilvl w:val="1"/>
          <w:numId w:val="10"/>
        </w:numPr>
        <w:ind w:left="0" w:firstLine="709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 xml:space="preserve">Комиссия прекращает свою деятельность по истечению </w:t>
      </w:r>
      <w:r w:rsidR="00542B2F">
        <w:rPr>
          <w:rStyle w:val="af"/>
          <w:b w:val="0"/>
          <w:sz w:val="28"/>
          <w:szCs w:val="28"/>
        </w:rPr>
        <w:t>двух</w:t>
      </w:r>
      <w:r w:rsidRPr="00782DDD">
        <w:rPr>
          <w:rStyle w:val="af"/>
          <w:b w:val="0"/>
          <w:sz w:val="28"/>
          <w:szCs w:val="28"/>
        </w:rPr>
        <w:t xml:space="preserve"> мес</w:t>
      </w:r>
      <w:r w:rsidRPr="00782DDD">
        <w:rPr>
          <w:rStyle w:val="af"/>
          <w:b w:val="0"/>
          <w:sz w:val="28"/>
          <w:szCs w:val="28"/>
        </w:rPr>
        <w:t>я</w:t>
      </w:r>
      <w:r w:rsidRPr="00782DDD">
        <w:rPr>
          <w:rStyle w:val="af"/>
          <w:b w:val="0"/>
          <w:sz w:val="28"/>
          <w:szCs w:val="28"/>
        </w:rPr>
        <w:t>цев со дня ее создания.</w:t>
      </w:r>
    </w:p>
    <w:p w:rsidR="00617694" w:rsidRDefault="00617694" w:rsidP="00921184">
      <w:pPr>
        <w:pStyle w:val="s1"/>
        <w:shd w:val="clear" w:color="auto" w:fill="FFFFFF"/>
        <w:spacing w:before="0" w:beforeAutospacing="0" w:after="0" w:afterAutospacing="0"/>
        <w:jc w:val="right"/>
        <w:rPr>
          <w:rStyle w:val="af"/>
          <w:b w:val="0"/>
          <w:sz w:val="28"/>
          <w:szCs w:val="28"/>
        </w:rPr>
      </w:pPr>
    </w:p>
    <w:p w:rsidR="00AA21F6" w:rsidRDefault="00AA21F6" w:rsidP="00921184">
      <w:pPr>
        <w:pStyle w:val="s1"/>
        <w:shd w:val="clear" w:color="auto" w:fill="FFFFFF"/>
        <w:spacing w:before="0" w:beforeAutospacing="0" w:after="0" w:afterAutospacing="0"/>
        <w:jc w:val="right"/>
        <w:rPr>
          <w:rStyle w:val="af"/>
          <w:b w:val="0"/>
          <w:sz w:val="28"/>
          <w:szCs w:val="28"/>
        </w:rPr>
      </w:pPr>
    </w:p>
    <w:p w:rsidR="0044512A" w:rsidRDefault="0044512A" w:rsidP="00921184">
      <w:pPr>
        <w:pStyle w:val="s1"/>
        <w:shd w:val="clear" w:color="auto" w:fill="FFFFFF"/>
        <w:spacing w:before="0" w:beforeAutospacing="0" w:after="0" w:afterAutospacing="0"/>
        <w:jc w:val="right"/>
        <w:rPr>
          <w:rStyle w:val="af"/>
          <w:b w:val="0"/>
          <w:sz w:val="28"/>
          <w:szCs w:val="28"/>
        </w:rPr>
      </w:pPr>
    </w:p>
    <w:p w:rsidR="0044512A" w:rsidRDefault="0044512A" w:rsidP="00921184">
      <w:pPr>
        <w:pStyle w:val="s1"/>
        <w:shd w:val="clear" w:color="auto" w:fill="FFFFFF"/>
        <w:spacing w:before="0" w:beforeAutospacing="0" w:after="0" w:afterAutospacing="0"/>
        <w:jc w:val="right"/>
        <w:rPr>
          <w:rStyle w:val="af"/>
          <w:b w:val="0"/>
          <w:sz w:val="28"/>
          <w:szCs w:val="28"/>
        </w:rPr>
      </w:pPr>
    </w:p>
    <w:p w:rsidR="0044512A" w:rsidRDefault="0044512A" w:rsidP="00921184">
      <w:pPr>
        <w:pStyle w:val="s1"/>
        <w:shd w:val="clear" w:color="auto" w:fill="FFFFFF"/>
        <w:spacing w:before="0" w:beforeAutospacing="0" w:after="0" w:afterAutospacing="0"/>
        <w:jc w:val="right"/>
        <w:rPr>
          <w:rStyle w:val="af"/>
          <w:b w:val="0"/>
          <w:sz w:val="28"/>
          <w:szCs w:val="28"/>
        </w:rPr>
      </w:pPr>
    </w:p>
    <w:p w:rsidR="0044512A" w:rsidRDefault="0044512A" w:rsidP="00921184">
      <w:pPr>
        <w:pStyle w:val="s1"/>
        <w:shd w:val="clear" w:color="auto" w:fill="FFFFFF"/>
        <w:spacing w:before="0" w:beforeAutospacing="0" w:after="0" w:afterAutospacing="0"/>
        <w:jc w:val="right"/>
        <w:rPr>
          <w:rStyle w:val="af"/>
          <w:b w:val="0"/>
          <w:sz w:val="28"/>
          <w:szCs w:val="28"/>
        </w:rPr>
      </w:pP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ind w:left="5670"/>
        <w:jc w:val="right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lastRenderedPageBreak/>
        <w:t>Приложение N 1</w:t>
      </w:r>
      <w:r w:rsidRPr="00782DDD">
        <w:rPr>
          <w:rStyle w:val="af"/>
          <w:b w:val="0"/>
          <w:sz w:val="28"/>
          <w:szCs w:val="28"/>
        </w:rPr>
        <w:br/>
        <w:t>к </w:t>
      </w:r>
      <w:hyperlink r:id="rId12" w:anchor="block_1000" w:history="1">
        <w:r w:rsidRPr="00782DDD">
          <w:rPr>
            <w:rStyle w:val="af"/>
            <w:b w:val="0"/>
            <w:sz w:val="28"/>
            <w:szCs w:val="28"/>
          </w:rPr>
          <w:t>Порядку</w:t>
        </w:r>
      </w:hyperlink>
      <w:r w:rsidRPr="00782DDD">
        <w:rPr>
          <w:rStyle w:val="af"/>
          <w:b w:val="0"/>
          <w:sz w:val="28"/>
          <w:szCs w:val="28"/>
        </w:rPr>
        <w:br/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5"/>
        <w:gridCol w:w="6840"/>
      </w:tblGrid>
      <w:tr w:rsidR="00921184" w:rsidRPr="00782DDD" w:rsidTr="00250DA4">
        <w:tc>
          <w:tcPr>
            <w:tcW w:w="3345" w:type="dxa"/>
            <w:shd w:val="clear" w:color="auto" w:fill="FFFFFF"/>
            <w:hideMark/>
          </w:tcPr>
          <w:p w:rsidR="00921184" w:rsidRPr="00782DDD" w:rsidRDefault="00921184" w:rsidP="00250DA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782DDD">
              <w:rPr>
                <w:rStyle w:val="af"/>
                <w:b w:val="0"/>
                <w:sz w:val="28"/>
                <w:szCs w:val="28"/>
              </w:rPr>
              <w:t> Штамп органа, уполн</w:t>
            </w:r>
            <w:r w:rsidRPr="00782DDD">
              <w:rPr>
                <w:rStyle w:val="af"/>
                <w:b w:val="0"/>
                <w:sz w:val="28"/>
                <w:szCs w:val="28"/>
              </w:rPr>
              <w:t>о</w:t>
            </w:r>
            <w:r w:rsidRPr="00782DDD">
              <w:rPr>
                <w:rStyle w:val="af"/>
                <w:b w:val="0"/>
                <w:sz w:val="28"/>
                <w:szCs w:val="28"/>
              </w:rPr>
              <w:t>моченного на подготовку документа территориал</w:t>
            </w:r>
            <w:r w:rsidRPr="00782DDD">
              <w:rPr>
                <w:rStyle w:val="af"/>
                <w:b w:val="0"/>
                <w:sz w:val="28"/>
                <w:szCs w:val="28"/>
              </w:rPr>
              <w:t>ь</w:t>
            </w:r>
            <w:r w:rsidRPr="00782DDD">
              <w:rPr>
                <w:rStyle w:val="af"/>
                <w:b w:val="0"/>
                <w:sz w:val="28"/>
                <w:szCs w:val="28"/>
              </w:rPr>
              <w:t>ного планирования</w:t>
            </w:r>
          </w:p>
        </w:tc>
        <w:tc>
          <w:tcPr>
            <w:tcW w:w="6840" w:type="dxa"/>
            <w:shd w:val="clear" w:color="auto" w:fill="FFFFFF"/>
            <w:hideMark/>
          </w:tcPr>
          <w:p w:rsidR="00921184" w:rsidRPr="00782DDD" w:rsidRDefault="00921184" w:rsidP="00250DA4">
            <w:pPr>
              <w:pStyle w:val="ae"/>
              <w:spacing w:before="0" w:beforeAutospacing="0" w:after="0" w:afterAutospacing="0"/>
              <w:rPr>
                <w:rStyle w:val="af"/>
                <w:b w:val="0"/>
                <w:sz w:val="28"/>
                <w:szCs w:val="28"/>
              </w:rPr>
            </w:pPr>
            <w:r w:rsidRPr="00782DDD">
              <w:rPr>
                <w:rStyle w:val="af"/>
                <w:b w:val="0"/>
                <w:sz w:val="28"/>
                <w:szCs w:val="28"/>
              </w:rPr>
              <w:t> </w:t>
            </w:r>
          </w:p>
        </w:tc>
      </w:tr>
    </w:tbl>
    <w:p w:rsidR="00921184" w:rsidRPr="00782DDD" w:rsidRDefault="00921184" w:rsidP="00921184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</w:t>
      </w:r>
    </w:p>
    <w:p w:rsidR="00921184" w:rsidRPr="00782DDD" w:rsidRDefault="00921184" w:rsidP="00921184">
      <w:pPr>
        <w:pStyle w:val="s3"/>
        <w:shd w:val="clear" w:color="auto" w:fill="FFFFFF"/>
        <w:spacing w:before="0" w:beforeAutospacing="0" w:after="0" w:afterAutospacing="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Уведомление</w:t>
      </w:r>
      <w:r w:rsidRPr="00782DDD">
        <w:rPr>
          <w:rStyle w:val="af"/>
          <w:b w:val="0"/>
          <w:sz w:val="28"/>
          <w:szCs w:val="28"/>
        </w:rPr>
        <w:br/>
        <w:t>об обеспечении доступа к проекту документа территориального планирования</w:t>
      </w:r>
    </w:p>
    <w:p w:rsidR="00921184" w:rsidRPr="00782DDD" w:rsidRDefault="00921184" w:rsidP="00921184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Уведомляем об обеспечении доступа к проекту документа территориального планирования и материалам по его обоснованию (проект схемы муниципального района, проект внесения изменений в утвержденную схему муниципального района, проект генерального плана городского округа, проект внесения измен</w:t>
      </w:r>
      <w:r w:rsidRPr="00782DDD">
        <w:rPr>
          <w:rStyle w:val="af"/>
          <w:b w:val="0"/>
          <w:sz w:val="28"/>
          <w:szCs w:val="28"/>
        </w:rPr>
        <w:t>е</w:t>
      </w:r>
      <w:r w:rsidRPr="00782DDD">
        <w:rPr>
          <w:rStyle w:val="af"/>
          <w:b w:val="0"/>
          <w:sz w:val="28"/>
          <w:szCs w:val="28"/>
        </w:rPr>
        <w:t>ний в утвержденный генеральный план городского округа, проект генерального плана городского поселения, проект внесения изменений в утвержденный ген</w:t>
      </w:r>
      <w:r w:rsidRPr="00782DDD">
        <w:rPr>
          <w:rStyle w:val="af"/>
          <w:b w:val="0"/>
          <w:sz w:val="28"/>
          <w:szCs w:val="28"/>
        </w:rPr>
        <w:t>е</w:t>
      </w:r>
      <w:r w:rsidRPr="00782DDD">
        <w:rPr>
          <w:rStyle w:val="af"/>
          <w:b w:val="0"/>
          <w:sz w:val="28"/>
          <w:szCs w:val="28"/>
        </w:rPr>
        <w:t>ральный план городского поселения, проект генерального плана сельского пос</w:t>
      </w:r>
      <w:r w:rsidRPr="00782DDD">
        <w:rPr>
          <w:rStyle w:val="af"/>
          <w:b w:val="0"/>
          <w:sz w:val="28"/>
          <w:szCs w:val="28"/>
        </w:rPr>
        <w:t>е</w:t>
      </w:r>
      <w:r w:rsidRPr="00782DDD">
        <w:rPr>
          <w:rStyle w:val="af"/>
          <w:b w:val="0"/>
          <w:sz w:val="28"/>
          <w:szCs w:val="28"/>
        </w:rPr>
        <w:t>ления, проект внесения изменений в утвержденный генеральный план сельского поселения) (название) в федеральной государственной информационной системе территориального планирования (ФГИС ТП) для согласования.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Карточка согласования проекта N ____________.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Проект доступен в системе с ____________.</w:t>
      </w:r>
    </w:p>
    <w:p w:rsidR="00921184" w:rsidRPr="00782DDD" w:rsidRDefault="00921184" w:rsidP="00542B2F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Разработчик проекта документа территориального планирования ____________.</w:t>
      </w:r>
    </w:p>
    <w:p w:rsidR="00921184" w:rsidRPr="00782DDD" w:rsidRDefault="00921184" w:rsidP="00542B2F">
      <w:pPr>
        <w:pStyle w:val="aa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</w:t>
      </w:r>
      <w:r w:rsidRPr="00542B2F">
        <w:rPr>
          <w:rStyle w:val="af"/>
          <w:b w:val="0"/>
          <w:sz w:val="20"/>
          <w:szCs w:val="20"/>
        </w:rPr>
        <w:t>наименование подрядной организации)</w:t>
      </w:r>
    </w:p>
    <w:p w:rsidR="00921184" w:rsidRPr="00782DDD" w:rsidRDefault="00921184" w:rsidP="00921184">
      <w:pPr>
        <w:pStyle w:val="s16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Основание для подготовки проекта документа территориального планирования, установленное в соответствии с </w:t>
      </w:r>
      <w:hyperlink r:id="rId13" w:anchor="block_2101" w:history="1">
        <w:r w:rsidRPr="00782DDD">
          <w:rPr>
            <w:rStyle w:val="af"/>
            <w:b w:val="0"/>
            <w:sz w:val="28"/>
            <w:szCs w:val="28"/>
          </w:rPr>
          <w:t>частями 1</w:t>
        </w:r>
      </w:hyperlink>
      <w:r w:rsidRPr="00782DDD">
        <w:rPr>
          <w:rStyle w:val="af"/>
          <w:b w:val="0"/>
          <w:sz w:val="28"/>
          <w:szCs w:val="28"/>
        </w:rPr>
        <w:t>, </w:t>
      </w:r>
      <w:hyperlink r:id="rId14" w:anchor="block_2106" w:history="1">
        <w:r w:rsidRPr="00782DDD">
          <w:rPr>
            <w:rStyle w:val="af"/>
            <w:b w:val="0"/>
            <w:sz w:val="28"/>
            <w:szCs w:val="28"/>
          </w:rPr>
          <w:t>6 - 6.2 статьи 21</w:t>
        </w:r>
      </w:hyperlink>
      <w:r w:rsidRPr="00782DDD">
        <w:rPr>
          <w:rStyle w:val="af"/>
          <w:b w:val="0"/>
          <w:sz w:val="28"/>
          <w:szCs w:val="28"/>
        </w:rPr>
        <w:t>, </w:t>
      </w:r>
      <w:hyperlink r:id="rId15" w:anchor="block_2501" w:history="1">
        <w:r w:rsidRPr="00782DDD">
          <w:rPr>
            <w:rStyle w:val="af"/>
            <w:b w:val="0"/>
            <w:sz w:val="28"/>
            <w:szCs w:val="28"/>
          </w:rPr>
          <w:t>частями 1</w:t>
        </w:r>
      </w:hyperlink>
      <w:r w:rsidRPr="00782DDD">
        <w:rPr>
          <w:rStyle w:val="af"/>
          <w:b w:val="0"/>
          <w:sz w:val="28"/>
          <w:szCs w:val="28"/>
        </w:rPr>
        <w:t>, </w:t>
      </w:r>
      <w:hyperlink r:id="rId16" w:anchor="block_2507" w:history="1">
        <w:r w:rsidRPr="00782DDD">
          <w:rPr>
            <w:rStyle w:val="af"/>
            <w:b w:val="0"/>
            <w:sz w:val="28"/>
            <w:szCs w:val="28"/>
          </w:rPr>
          <w:t>7 - 7.2 статьи 25</w:t>
        </w:r>
      </w:hyperlink>
      <w:r w:rsidRPr="00782DDD">
        <w:rPr>
          <w:rStyle w:val="af"/>
          <w:b w:val="0"/>
          <w:sz w:val="28"/>
          <w:szCs w:val="28"/>
        </w:rPr>
        <w:t> Градостроительного кодекса Российской Федерац</w:t>
      </w:r>
      <w:r w:rsidR="00542B2F">
        <w:rPr>
          <w:rStyle w:val="af"/>
          <w:b w:val="0"/>
          <w:sz w:val="28"/>
          <w:szCs w:val="28"/>
        </w:rPr>
        <w:t>ии ______________</w:t>
      </w:r>
      <w:r w:rsidRPr="00782DDD">
        <w:rPr>
          <w:rStyle w:val="af"/>
          <w:b w:val="0"/>
          <w:sz w:val="28"/>
          <w:szCs w:val="28"/>
        </w:rPr>
        <w:t>.</w:t>
      </w:r>
    </w:p>
    <w:p w:rsidR="00921184" w:rsidRPr="00542B2F" w:rsidRDefault="00921184" w:rsidP="00921184">
      <w:pPr>
        <w:pStyle w:val="s1"/>
        <w:shd w:val="clear" w:color="auto" w:fill="FFFFFF"/>
        <w:spacing w:before="0" w:beforeAutospacing="0" w:after="300" w:afterAutospacing="0"/>
        <w:ind w:firstLine="680"/>
        <w:jc w:val="center"/>
        <w:rPr>
          <w:rStyle w:val="af"/>
          <w:b w:val="0"/>
          <w:sz w:val="20"/>
          <w:szCs w:val="20"/>
        </w:rPr>
      </w:pPr>
      <w:r w:rsidRPr="00542B2F">
        <w:rPr>
          <w:rStyle w:val="af"/>
          <w:b w:val="0"/>
          <w:sz w:val="20"/>
          <w:szCs w:val="20"/>
        </w:rPr>
        <w:t>(реквизиты решения органа местного самоуправления)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Дата размещения проекта в ФГИС ТП ____________.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Дата </w:t>
      </w:r>
      <w:hyperlink r:id="rId17" w:anchor="block_12000" w:history="1">
        <w:r w:rsidRPr="00782DDD">
          <w:rPr>
            <w:rStyle w:val="af"/>
            <w:b w:val="0"/>
            <w:sz w:val="28"/>
            <w:szCs w:val="28"/>
          </w:rPr>
          <w:t>заключения</w:t>
        </w:r>
      </w:hyperlink>
      <w:r w:rsidRPr="00782DDD">
        <w:rPr>
          <w:rStyle w:val="af"/>
          <w:b w:val="0"/>
          <w:sz w:val="28"/>
          <w:szCs w:val="28"/>
        </w:rPr>
        <w:t> контракта на разработку проекта ____________.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Сведения о ранее разработанном документе территориального планирования муниципального образования _______________________________.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ind w:firstLine="68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(реквизиты и наименование документа)</w:t>
      </w:r>
    </w:p>
    <w:p w:rsidR="00921184" w:rsidRPr="00782DDD" w:rsidRDefault="00921184" w:rsidP="00921184">
      <w:pPr>
        <w:pStyle w:val="HTML0"/>
        <w:shd w:val="clear" w:color="auto" w:fill="FFFFFF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2DDD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__________________      __________________     __________________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5"/>
        <w:gridCol w:w="3485"/>
        <w:gridCol w:w="3215"/>
      </w:tblGrid>
      <w:tr w:rsidR="00921184" w:rsidRPr="00782DDD" w:rsidTr="00250DA4">
        <w:tc>
          <w:tcPr>
            <w:tcW w:w="3480" w:type="dxa"/>
            <w:shd w:val="clear" w:color="auto" w:fill="FFFFFF"/>
            <w:hideMark/>
          </w:tcPr>
          <w:p w:rsidR="00921184" w:rsidRPr="00782DDD" w:rsidRDefault="00921184" w:rsidP="00250DA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782DDD">
              <w:rPr>
                <w:rStyle w:val="af"/>
                <w:b w:val="0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3480" w:type="dxa"/>
            <w:shd w:val="clear" w:color="auto" w:fill="FFFFFF"/>
            <w:hideMark/>
          </w:tcPr>
          <w:p w:rsidR="00921184" w:rsidRPr="00782DDD" w:rsidRDefault="00921184" w:rsidP="00250DA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782DDD">
              <w:rPr>
                <w:rStyle w:val="af"/>
                <w:b w:val="0"/>
                <w:sz w:val="28"/>
                <w:szCs w:val="28"/>
              </w:rPr>
              <w:t>(подпись должностного лица)</w:t>
            </w:r>
          </w:p>
        </w:tc>
        <w:tc>
          <w:tcPr>
            <w:tcW w:w="3210" w:type="dxa"/>
            <w:shd w:val="clear" w:color="auto" w:fill="FFFFFF"/>
            <w:hideMark/>
          </w:tcPr>
          <w:p w:rsidR="00921184" w:rsidRPr="00782DDD" w:rsidRDefault="00921184" w:rsidP="00250DA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782DDD">
              <w:rPr>
                <w:rStyle w:val="af"/>
                <w:b w:val="0"/>
                <w:sz w:val="28"/>
                <w:szCs w:val="28"/>
              </w:rPr>
              <w:t>(расшифровка подписи должностного лица)</w:t>
            </w:r>
          </w:p>
        </w:tc>
      </w:tr>
    </w:tbl>
    <w:p w:rsidR="00921184" w:rsidRPr="00782DDD" w:rsidRDefault="00921184" w:rsidP="007D2365">
      <w:pPr>
        <w:spacing w:line="240" w:lineRule="exact"/>
        <w:jc w:val="center"/>
        <w:rPr>
          <w:rStyle w:val="af"/>
          <w:b w:val="0"/>
          <w:szCs w:val="28"/>
        </w:rPr>
      </w:pPr>
    </w:p>
    <w:p w:rsidR="00AD35CE" w:rsidRPr="00782DDD" w:rsidRDefault="00985737" w:rsidP="00546B56">
      <w:pPr>
        <w:jc w:val="both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   </w:t>
      </w:r>
    </w:p>
    <w:p w:rsidR="00921184" w:rsidRPr="00782DDD" w:rsidRDefault="007B702F" w:rsidP="0025015C">
      <w:pPr>
        <w:jc w:val="both"/>
        <w:rPr>
          <w:rStyle w:val="af"/>
          <w:b w:val="0"/>
          <w:szCs w:val="28"/>
        </w:rPr>
      </w:pPr>
      <w:r w:rsidRPr="00782DDD">
        <w:rPr>
          <w:rStyle w:val="af"/>
          <w:b w:val="0"/>
          <w:szCs w:val="28"/>
        </w:rPr>
        <w:t xml:space="preserve"> 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ind w:left="5670"/>
        <w:jc w:val="right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lastRenderedPageBreak/>
        <w:tab/>
        <w:t>Приложение N 2</w:t>
      </w:r>
      <w:r w:rsidRPr="00782DDD">
        <w:rPr>
          <w:rStyle w:val="af"/>
          <w:b w:val="0"/>
          <w:sz w:val="28"/>
          <w:szCs w:val="28"/>
        </w:rPr>
        <w:br/>
        <w:t>к </w:t>
      </w:r>
      <w:hyperlink r:id="rId18" w:anchor="block_1000" w:history="1">
        <w:r w:rsidRPr="00782DDD">
          <w:rPr>
            <w:rStyle w:val="af"/>
            <w:b w:val="0"/>
            <w:sz w:val="28"/>
            <w:szCs w:val="28"/>
          </w:rPr>
          <w:t>Порядку</w:t>
        </w:r>
      </w:hyperlink>
      <w:r w:rsidRPr="00782DDD">
        <w:rPr>
          <w:rStyle w:val="af"/>
          <w:b w:val="0"/>
          <w:sz w:val="28"/>
          <w:szCs w:val="28"/>
        </w:rPr>
        <w:br/>
      </w:r>
    </w:p>
    <w:p w:rsidR="00921184" w:rsidRPr="00782DDD" w:rsidRDefault="00921184" w:rsidP="00921184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</w:t>
      </w:r>
    </w:p>
    <w:p w:rsidR="00921184" w:rsidRPr="00782DDD" w:rsidRDefault="00921184" w:rsidP="00921184">
      <w:pPr>
        <w:pStyle w:val="s3"/>
        <w:shd w:val="clear" w:color="auto" w:fill="FFFFFF"/>
        <w:spacing w:before="0" w:beforeAutospacing="0" w:after="0" w:afterAutospacing="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Заключение</w:t>
      </w:r>
      <w:r w:rsidRPr="00782DDD">
        <w:rPr>
          <w:rStyle w:val="af"/>
          <w:b w:val="0"/>
          <w:sz w:val="28"/>
          <w:szCs w:val="28"/>
        </w:rPr>
        <w:br/>
        <w:t>о согласии (несогласии) с проектом документа территориального планирования муниципального образования</w:t>
      </w:r>
    </w:p>
    <w:p w:rsidR="00921184" w:rsidRPr="00782DDD" w:rsidRDefault="00921184" w:rsidP="00921184">
      <w:pPr>
        <w:pStyle w:val="s16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____________________________________________</w:t>
      </w:r>
      <w:r w:rsidR="00AA21F6">
        <w:rPr>
          <w:rStyle w:val="af"/>
          <w:b w:val="0"/>
          <w:sz w:val="28"/>
          <w:szCs w:val="28"/>
        </w:rPr>
        <w:t>_________________________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ind w:firstLine="68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(наименование проекта)</w:t>
      </w:r>
    </w:p>
    <w:p w:rsidR="00921184" w:rsidRPr="00782DDD" w:rsidRDefault="00921184" w:rsidP="00AA21F6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Основание для подготовки заключения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______________________________________</w:t>
      </w:r>
      <w:r w:rsidR="00AA21F6">
        <w:rPr>
          <w:rStyle w:val="af"/>
          <w:b w:val="0"/>
          <w:sz w:val="28"/>
          <w:szCs w:val="28"/>
        </w:rPr>
        <w:t>_______________________________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0" w:afterAutospacing="0"/>
        <w:ind w:firstLine="68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(реквизиты </w:t>
      </w:r>
      <w:hyperlink r:id="rId19" w:anchor="block_11000" w:history="1">
        <w:r w:rsidRPr="00782DDD">
          <w:rPr>
            <w:rStyle w:val="af"/>
            <w:b w:val="0"/>
            <w:sz w:val="28"/>
            <w:szCs w:val="28"/>
          </w:rPr>
          <w:t>уведомления</w:t>
        </w:r>
      </w:hyperlink>
      <w:r w:rsidRPr="00782DDD">
        <w:rPr>
          <w:rStyle w:val="af"/>
          <w:b w:val="0"/>
          <w:sz w:val="28"/>
          <w:szCs w:val="28"/>
        </w:rPr>
        <w:t> Минэкономразвития России)</w:t>
      </w:r>
    </w:p>
    <w:p w:rsidR="00921184" w:rsidRPr="00782DDD" w:rsidRDefault="00921184" w:rsidP="00921184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Перечень представленных материалов: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1. Утверждаемая часть проекта документа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_____________________________________________</w:t>
      </w:r>
      <w:r w:rsidR="00AA21F6">
        <w:rPr>
          <w:rStyle w:val="af"/>
          <w:b w:val="0"/>
          <w:sz w:val="28"/>
          <w:szCs w:val="28"/>
        </w:rPr>
        <w:t>________________________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0" w:afterAutospacing="0"/>
        <w:ind w:firstLine="68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(содержание утверждаемой части проекта в соответствии со </w:t>
      </w:r>
      <w:hyperlink r:id="rId20" w:anchor="block_19" w:history="1">
        <w:r w:rsidRPr="00782DDD">
          <w:rPr>
            <w:rStyle w:val="af"/>
            <w:b w:val="0"/>
            <w:sz w:val="28"/>
            <w:szCs w:val="28"/>
          </w:rPr>
          <w:t>статьями 19</w:t>
        </w:r>
      </w:hyperlink>
      <w:r w:rsidRPr="00782DDD">
        <w:rPr>
          <w:rStyle w:val="af"/>
          <w:b w:val="0"/>
          <w:sz w:val="28"/>
          <w:szCs w:val="28"/>
        </w:rPr>
        <w:t> (для проекта схемы муниципального района) и </w:t>
      </w:r>
      <w:hyperlink r:id="rId21" w:anchor="block_23" w:history="1">
        <w:r w:rsidRPr="00782DDD">
          <w:rPr>
            <w:rStyle w:val="af"/>
            <w:b w:val="0"/>
            <w:sz w:val="28"/>
            <w:szCs w:val="28"/>
          </w:rPr>
          <w:t>23</w:t>
        </w:r>
      </w:hyperlink>
      <w:r w:rsidRPr="00782DDD">
        <w:rPr>
          <w:rStyle w:val="af"/>
          <w:b w:val="0"/>
          <w:sz w:val="28"/>
          <w:szCs w:val="28"/>
        </w:rPr>
        <w:t> (для проекта генерального плана) Градостроительного кодекса Российской Федерации)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2. Материалы по обоснованию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______________________________________</w:t>
      </w:r>
      <w:r w:rsidR="00AA21F6">
        <w:rPr>
          <w:rStyle w:val="af"/>
          <w:b w:val="0"/>
          <w:sz w:val="28"/>
          <w:szCs w:val="28"/>
        </w:rPr>
        <w:t>_______________________________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0" w:afterAutospacing="0"/>
        <w:ind w:firstLine="68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(содержание материалов по обоснованию в соответствии со </w:t>
      </w:r>
      <w:hyperlink r:id="rId22" w:anchor="block_19" w:history="1">
        <w:r w:rsidRPr="00782DDD">
          <w:rPr>
            <w:rStyle w:val="af"/>
            <w:b w:val="0"/>
            <w:sz w:val="28"/>
            <w:szCs w:val="28"/>
          </w:rPr>
          <w:t>статьями 19</w:t>
        </w:r>
      </w:hyperlink>
      <w:r w:rsidRPr="00782DDD">
        <w:rPr>
          <w:rStyle w:val="af"/>
          <w:b w:val="0"/>
          <w:sz w:val="28"/>
          <w:szCs w:val="28"/>
        </w:rPr>
        <w:t> (для проекта схемы муниципального района) и </w:t>
      </w:r>
      <w:hyperlink r:id="rId23" w:anchor="block_23" w:history="1">
        <w:r w:rsidRPr="00782DDD">
          <w:rPr>
            <w:rStyle w:val="af"/>
            <w:b w:val="0"/>
            <w:sz w:val="28"/>
            <w:szCs w:val="28"/>
          </w:rPr>
          <w:t>23</w:t>
        </w:r>
      </w:hyperlink>
      <w:r w:rsidRPr="00782DDD">
        <w:rPr>
          <w:rStyle w:val="af"/>
          <w:b w:val="0"/>
          <w:sz w:val="28"/>
          <w:szCs w:val="28"/>
        </w:rPr>
        <w:t> (для проекта генерального плана) Градостроительного кодекса Российской Федерации)</w:t>
      </w:r>
    </w:p>
    <w:p w:rsidR="00921184" w:rsidRPr="00782DDD" w:rsidRDefault="00921184" w:rsidP="00921184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Характеристика представленных материалов проекта документа территориал</w:t>
      </w:r>
      <w:r w:rsidRPr="00782DDD">
        <w:rPr>
          <w:rStyle w:val="af"/>
          <w:b w:val="0"/>
          <w:sz w:val="28"/>
          <w:szCs w:val="28"/>
        </w:rPr>
        <w:t>ь</w:t>
      </w:r>
      <w:r w:rsidRPr="00782DDD">
        <w:rPr>
          <w:rStyle w:val="af"/>
          <w:b w:val="0"/>
          <w:sz w:val="28"/>
          <w:szCs w:val="28"/>
        </w:rPr>
        <w:t>ного планирования</w:t>
      </w:r>
    </w:p>
    <w:p w:rsidR="00921184" w:rsidRPr="00782DDD" w:rsidRDefault="00921184" w:rsidP="00AA21F6">
      <w:pPr>
        <w:pStyle w:val="s1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______________________________________</w:t>
      </w:r>
      <w:r w:rsidR="00AA21F6">
        <w:rPr>
          <w:rStyle w:val="af"/>
          <w:b w:val="0"/>
          <w:sz w:val="28"/>
          <w:szCs w:val="28"/>
        </w:rPr>
        <w:t>_______________________________</w:t>
      </w:r>
    </w:p>
    <w:p w:rsidR="00921184" w:rsidRPr="00782DDD" w:rsidRDefault="00921184" w:rsidP="00921184">
      <w:pPr>
        <w:pStyle w:val="s1"/>
        <w:shd w:val="clear" w:color="auto" w:fill="FFFFFF"/>
        <w:spacing w:before="0" w:beforeAutospacing="0" w:after="300" w:afterAutospacing="0"/>
        <w:ind w:firstLine="680"/>
        <w:jc w:val="center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(описание представленных материалов)</w:t>
      </w:r>
    </w:p>
    <w:p w:rsidR="00921184" w:rsidRPr="00782DDD" w:rsidRDefault="00921184" w:rsidP="00AA21F6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Выводы (в соответствии со случаями согласования, предусмотренными </w:t>
      </w:r>
      <w:hyperlink r:id="rId24" w:anchor="block_2101" w:history="1">
        <w:r w:rsidRPr="00782DDD">
          <w:rPr>
            <w:rStyle w:val="af"/>
            <w:b w:val="0"/>
            <w:sz w:val="28"/>
            <w:szCs w:val="28"/>
          </w:rPr>
          <w:t>частью 1 статьи 21</w:t>
        </w:r>
      </w:hyperlink>
      <w:r w:rsidRPr="00782DDD">
        <w:rPr>
          <w:rStyle w:val="af"/>
          <w:b w:val="0"/>
          <w:sz w:val="28"/>
          <w:szCs w:val="28"/>
        </w:rPr>
        <w:t>, </w:t>
      </w:r>
      <w:hyperlink r:id="rId25" w:anchor="block_2501" w:history="1">
        <w:r w:rsidRPr="00782DDD">
          <w:rPr>
            <w:rStyle w:val="af"/>
            <w:b w:val="0"/>
            <w:sz w:val="28"/>
            <w:szCs w:val="28"/>
          </w:rPr>
          <w:t>частью 1 статьи 25</w:t>
        </w:r>
      </w:hyperlink>
      <w:r w:rsidRPr="00782DDD">
        <w:rPr>
          <w:rStyle w:val="af"/>
          <w:b w:val="0"/>
          <w:sz w:val="28"/>
          <w:szCs w:val="28"/>
        </w:rPr>
        <w:t> Градостроительного кодекса Российской Фед</w:t>
      </w:r>
      <w:r w:rsidRPr="00782DDD">
        <w:rPr>
          <w:rStyle w:val="af"/>
          <w:b w:val="0"/>
          <w:sz w:val="28"/>
          <w:szCs w:val="28"/>
        </w:rPr>
        <w:t>е</w:t>
      </w:r>
      <w:r w:rsidRPr="00782DDD">
        <w:rPr>
          <w:rStyle w:val="af"/>
          <w:b w:val="0"/>
          <w:sz w:val="28"/>
          <w:szCs w:val="28"/>
        </w:rPr>
        <w:t>рации и предметами проверки, предусмотренными </w:t>
      </w:r>
      <w:hyperlink r:id="rId26" w:anchor="block_1027" w:history="1">
        <w:r w:rsidRPr="00782DDD">
          <w:rPr>
            <w:rStyle w:val="af"/>
            <w:b w:val="0"/>
            <w:sz w:val="28"/>
            <w:szCs w:val="28"/>
          </w:rPr>
          <w:t>пунктом 2.7</w:t>
        </w:r>
      </w:hyperlink>
      <w:r w:rsidRPr="00782DDD">
        <w:rPr>
          <w:rStyle w:val="af"/>
          <w:b w:val="0"/>
          <w:sz w:val="28"/>
          <w:szCs w:val="28"/>
        </w:rPr>
        <w:t> порядка соглас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вания проектов документов территориального планирования муниципальных образований, состава и порядка работы согласительной комиссии при соглас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вании проектов документов территориального планирования, утвержденн</w:t>
      </w:r>
      <w:r w:rsidRPr="00782DDD">
        <w:rPr>
          <w:rStyle w:val="af"/>
          <w:b w:val="0"/>
          <w:sz w:val="28"/>
          <w:szCs w:val="28"/>
        </w:rPr>
        <w:t>о</w:t>
      </w:r>
      <w:r w:rsidRPr="00782DDD">
        <w:rPr>
          <w:rStyle w:val="af"/>
          <w:b w:val="0"/>
          <w:sz w:val="28"/>
          <w:szCs w:val="28"/>
        </w:rPr>
        <w:t>го </w:t>
      </w:r>
      <w:hyperlink r:id="rId27" w:history="1">
        <w:r w:rsidRPr="00782DDD">
          <w:rPr>
            <w:rStyle w:val="af"/>
            <w:b w:val="0"/>
            <w:sz w:val="28"/>
            <w:szCs w:val="28"/>
          </w:rPr>
          <w:t>приказом</w:t>
        </w:r>
      </w:hyperlink>
      <w:r w:rsidRPr="00782DDD">
        <w:rPr>
          <w:rStyle w:val="af"/>
          <w:b w:val="0"/>
          <w:sz w:val="28"/>
          <w:szCs w:val="28"/>
        </w:rPr>
        <w:t> Минэкономразвития России от 21 июля 2016 г. N 460) ______________________________________________________</w:t>
      </w:r>
    </w:p>
    <w:p w:rsidR="00921184" w:rsidRPr="00782DDD" w:rsidRDefault="00921184" w:rsidP="00921184">
      <w:pPr>
        <w:pStyle w:val="ae"/>
        <w:shd w:val="clear" w:color="auto" w:fill="FFFFFF"/>
        <w:spacing w:before="0" w:beforeAutospacing="0" w:after="0" w:afterAutospacing="0"/>
        <w:rPr>
          <w:rStyle w:val="af"/>
          <w:b w:val="0"/>
          <w:sz w:val="28"/>
          <w:szCs w:val="28"/>
        </w:rPr>
      </w:pPr>
      <w:r w:rsidRPr="00782DDD">
        <w:rPr>
          <w:rStyle w:val="af"/>
          <w:b w:val="0"/>
          <w:sz w:val="28"/>
          <w:szCs w:val="28"/>
        </w:rPr>
        <w:t> </w:t>
      </w:r>
    </w:p>
    <w:p w:rsidR="00921184" w:rsidRPr="00782DDD" w:rsidRDefault="00921184" w:rsidP="00921184">
      <w:pPr>
        <w:pStyle w:val="HTML0"/>
        <w:shd w:val="clear" w:color="auto" w:fill="FFFFFF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2DDD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__________________   </w:t>
      </w:r>
      <w:r w:rsidR="00AA21F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DDD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__________________   </w:t>
      </w:r>
      <w:r w:rsidR="00AA21F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82DDD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__________________</w:t>
      </w:r>
    </w:p>
    <w:tbl>
      <w:tblPr>
        <w:tblW w:w="93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2977"/>
        <w:gridCol w:w="3210"/>
      </w:tblGrid>
      <w:tr w:rsidR="00921184" w:rsidRPr="00782DDD" w:rsidTr="00AA21F6">
        <w:tc>
          <w:tcPr>
            <w:tcW w:w="3119" w:type="dxa"/>
            <w:shd w:val="clear" w:color="auto" w:fill="FFFFFF"/>
            <w:hideMark/>
          </w:tcPr>
          <w:p w:rsidR="00921184" w:rsidRPr="00AA21F6" w:rsidRDefault="00921184" w:rsidP="00AA21F6">
            <w:pPr>
              <w:pStyle w:val="s1"/>
              <w:spacing w:before="75" w:beforeAutospacing="0" w:after="75" w:afterAutospacing="0"/>
              <w:ind w:left="75" w:right="75"/>
              <w:rPr>
                <w:rStyle w:val="af"/>
                <w:b w:val="0"/>
                <w:sz w:val="22"/>
                <w:szCs w:val="22"/>
              </w:rPr>
            </w:pPr>
            <w:r w:rsidRPr="00AA21F6">
              <w:rPr>
                <w:rStyle w:val="af"/>
                <w:b w:val="0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2977" w:type="dxa"/>
            <w:shd w:val="clear" w:color="auto" w:fill="FFFFFF"/>
            <w:hideMark/>
          </w:tcPr>
          <w:p w:rsidR="00921184" w:rsidRPr="00AA21F6" w:rsidRDefault="00921184" w:rsidP="00AA21F6">
            <w:pPr>
              <w:pStyle w:val="s1"/>
              <w:spacing w:before="75" w:beforeAutospacing="0" w:after="75" w:afterAutospacing="0"/>
              <w:ind w:right="75"/>
              <w:rPr>
                <w:rStyle w:val="af"/>
                <w:b w:val="0"/>
                <w:sz w:val="22"/>
                <w:szCs w:val="22"/>
              </w:rPr>
            </w:pPr>
            <w:r w:rsidRPr="00AA21F6">
              <w:rPr>
                <w:rStyle w:val="af"/>
                <w:b w:val="0"/>
                <w:sz w:val="22"/>
                <w:szCs w:val="22"/>
              </w:rPr>
              <w:t>(подпись должностного лица)</w:t>
            </w:r>
          </w:p>
        </w:tc>
        <w:tc>
          <w:tcPr>
            <w:tcW w:w="3210" w:type="dxa"/>
            <w:shd w:val="clear" w:color="auto" w:fill="FFFFFF"/>
            <w:hideMark/>
          </w:tcPr>
          <w:p w:rsidR="00921184" w:rsidRPr="00AA21F6" w:rsidRDefault="00921184" w:rsidP="00250DA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Style w:val="af"/>
                <w:b w:val="0"/>
                <w:sz w:val="22"/>
                <w:szCs w:val="22"/>
              </w:rPr>
            </w:pPr>
            <w:r w:rsidRPr="00AA21F6">
              <w:rPr>
                <w:rStyle w:val="af"/>
                <w:b w:val="0"/>
                <w:sz w:val="22"/>
                <w:szCs w:val="22"/>
              </w:rPr>
              <w:t>(расшифровка подписи должн</w:t>
            </w:r>
            <w:r w:rsidRPr="00AA21F6">
              <w:rPr>
                <w:rStyle w:val="af"/>
                <w:b w:val="0"/>
                <w:sz w:val="22"/>
                <w:szCs w:val="22"/>
              </w:rPr>
              <w:t>о</w:t>
            </w:r>
            <w:r w:rsidRPr="00AA21F6">
              <w:rPr>
                <w:rStyle w:val="af"/>
                <w:b w:val="0"/>
                <w:sz w:val="22"/>
                <w:szCs w:val="22"/>
              </w:rPr>
              <w:t>стного лица)</w:t>
            </w:r>
          </w:p>
        </w:tc>
      </w:tr>
    </w:tbl>
    <w:p w:rsidR="00921184" w:rsidRPr="00782DDD" w:rsidRDefault="00921184" w:rsidP="00921184">
      <w:pPr>
        <w:pStyle w:val="ConsPlusTitle"/>
        <w:jc w:val="center"/>
        <w:outlineLvl w:val="1"/>
        <w:rPr>
          <w:rStyle w:val="af"/>
          <w:rFonts w:ascii="Times New Roman" w:hAnsi="Times New Roman" w:cs="Times New Roman"/>
          <w:sz w:val="28"/>
          <w:szCs w:val="28"/>
        </w:rPr>
      </w:pPr>
    </w:p>
    <w:p w:rsidR="006166BC" w:rsidRPr="00782DDD" w:rsidRDefault="006166BC" w:rsidP="00921184">
      <w:pPr>
        <w:tabs>
          <w:tab w:val="left" w:pos="7440"/>
        </w:tabs>
        <w:rPr>
          <w:rStyle w:val="af"/>
          <w:b w:val="0"/>
          <w:szCs w:val="28"/>
        </w:rPr>
      </w:pPr>
    </w:p>
    <w:p w:rsidR="00921184" w:rsidRPr="00782DDD" w:rsidRDefault="00921184">
      <w:pPr>
        <w:tabs>
          <w:tab w:val="left" w:pos="7440"/>
        </w:tabs>
        <w:rPr>
          <w:rStyle w:val="af"/>
          <w:b w:val="0"/>
          <w:szCs w:val="28"/>
        </w:rPr>
      </w:pPr>
    </w:p>
    <w:sectPr w:rsidR="00921184" w:rsidRPr="00782DDD" w:rsidSect="009E2F6A">
      <w:headerReference w:type="even" r:id="rId28"/>
      <w:headerReference w:type="default" r:id="rId29"/>
      <w:pgSz w:w="11907" w:h="16840" w:code="9"/>
      <w:pgMar w:top="624" w:right="1021" w:bottom="737" w:left="1134" w:header="284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AD" w:rsidRDefault="00F908AD" w:rsidP="008C3FA6">
      <w:r>
        <w:separator/>
      </w:r>
    </w:p>
  </w:endnote>
  <w:endnote w:type="continuationSeparator" w:id="1">
    <w:p w:rsidR="00F908AD" w:rsidRDefault="00F908AD" w:rsidP="008C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AD" w:rsidRDefault="00F908AD" w:rsidP="008C3FA6">
      <w:r>
        <w:separator/>
      </w:r>
    </w:p>
  </w:footnote>
  <w:footnote w:type="continuationSeparator" w:id="1">
    <w:p w:rsidR="00F908AD" w:rsidRDefault="00F908AD" w:rsidP="008C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66" w:rsidRDefault="008668A7" w:rsidP="007E072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486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4866">
      <w:rPr>
        <w:rStyle w:val="a9"/>
        <w:noProof/>
      </w:rPr>
      <w:t>1</w:t>
    </w:r>
    <w:r>
      <w:rPr>
        <w:rStyle w:val="a9"/>
      </w:rPr>
      <w:fldChar w:fldCharType="end"/>
    </w:r>
  </w:p>
  <w:p w:rsidR="00274866" w:rsidRDefault="002748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66" w:rsidRDefault="008668A7" w:rsidP="007E072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486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512A">
      <w:rPr>
        <w:rStyle w:val="a9"/>
        <w:noProof/>
      </w:rPr>
      <w:t>8</w:t>
    </w:r>
    <w:r>
      <w:rPr>
        <w:rStyle w:val="a9"/>
      </w:rPr>
      <w:fldChar w:fldCharType="end"/>
    </w:r>
  </w:p>
  <w:p w:rsidR="00274866" w:rsidRDefault="00274866" w:rsidP="007E0720">
    <w:pPr>
      <w:pStyle w:val="a5"/>
      <w:framePr w:wrap="auto" w:vAnchor="text" w:hAnchor="margin" w:xAlign="center" w:y="1"/>
      <w:rPr>
        <w:rStyle w:val="a9"/>
      </w:rPr>
    </w:pPr>
  </w:p>
  <w:p w:rsidR="00274866" w:rsidRDefault="00274866" w:rsidP="007E07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18A7D8F"/>
    <w:multiLevelType w:val="hybridMultilevel"/>
    <w:tmpl w:val="FA74D76A"/>
    <w:lvl w:ilvl="0" w:tplc="9C9483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922E5"/>
    <w:multiLevelType w:val="multilevel"/>
    <w:tmpl w:val="BB2E87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6F2E1375"/>
    <w:multiLevelType w:val="hybridMultilevel"/>
    <w:tmpl w:val="0374B1DA"/>
    <w:lvl w:ilvl="0" w:tplc="01F677B0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AFB313C"/>
    <w:multiLevelType w:val="hybridMultilevel"/>
    <w:tmpl w:val="BCE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53D58"/>
    <w:multiLevelType w:val="multilevel"/>
    <w:tmpl w:val="1100A7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43"/>
    <w:rsid w:val="00005FD2"/>
    <w:rsid w:val="000110DE"/>
    <w:rsid w:val="0001295B"/>
    <w:rsid w:val="000132E5"/>
    <w:rsid w:val="0001360E"/>
    <w:rsid w:val="00017639"/>
    <w:rsid w:val="00026B15"/>
    <w:rsid w:val="00030923"/>
    <w:rsid w:val="00034BE5"/>
    <w:rsid w:val="0004365F"/>
    <w:rsid w:val="00043B83"/>
    <w:rsid w:val="00044C8D"/>
    <w:rsid w:val="00045729"/>
    <w:rsid w:val="0004648D"/>
    <w:rsid w:val="00046E28"/>
    <w:rsid w:val="000472DE"/>
    <w:rsid w:val="00051BD2"/>
    <w:rsid w:val="00051C3E"/>
    <w:rsid w:val="00053FD2"/>
    <w:rsid w:val="000602C2"/>
    <w:rsid w:val="00061232"/>
    <w:rsid w:val="00062008"/>
    <w:rsid w:val="000677BF"/>
    <w:rsid w:val="000708BD"/>
    <w:rsid w:val="00071C68"/>
    <w:rsid w:val="000730CE"/>
    <w:rsid w:val="000738F0"/>
    <w:rsid w:val="00086665"/>
    <w:rsid w:val="000874DE"/>
    <w:rsid w:val="00094849"/>
    <w:rsid w:val="000B21B9"/>
    <w:rsid w:val="000B2DFC"/>
    <w:rsid w:val="000C0209"/>
    <w:rsid w:val="000C053B"/>
    <w:rsid w:val="000C56CA"/>
    <w:rsid w:val="000C7154"/>
    <w:rsid w:val="000C768B"/>
    <w:rsid w:val="000E10E8"/>
    <w:rsid w:val="000E1920"/>
    <w:rsid w:val="000E2649"/>
    <w:rsid w:val="000E5706"/>
    <w:rsid w:val="000E579D"/>
    <w:rsid w:val="000F29D7"/>
    <w:rsid w:val="001036A5"/>
    <w:rsid w:val="00105996"/>
    <w:rsid w:val="00106AC1"/>
    <w:rsid w:val="00120106"/>
    <w:rsid w:val="0012181F"/>
    <w:rsid w:val="00123487"/>
    <w:rsid w:val="00127CB8"/>
    <w:rsid w:val="0013114D"/>
    <w:rsid w:val="001333A5"/>
    <w:rsid w:val="00134FF2"/>
    <w:rsid w:val="001359DE"/>
    <w:rsid w:val="001459FC"/>
    <w:rsid w:val="00147AF8"/>
    <w:rsid w:val="00156AF4"/>
    <w:rsid w:val="00157FF2"/>
    <w:rsid w:val="00160406"/>
    <w:rsid w:val="00176E85"/>
    <w:rsid w:val="00185A74"/>
    <w:rsid w:val="0018789B"/>
    <w:rsid w:val="001919B0"/>
    <w:rsid w:val="00194FAE"/>
    <w:rsid w:val="001A37F8"/>
    <w:rsid w:val="001A7556"/>
    <w:rsid w:val="001B1071"/>
    <w:rsid w:val="001B2251"/>
    <w:rsid w:val="001B3C65"/>
    <w:rsid w:val="001B421F"/>
    <w:rsid w:val="001C13E5"/>
    <w:rsid w:val="001C35EF"/>
    <w:rsid w:val="001C7936"/>
    <w:rsid w:val="001D4A3F"/>
    <w:rsid w:val="001D5AD1"/>
    <w:rsid w:val="001D6755"/>
    <w:rsid w:val="001E17E8"/>
    <w:rsid w:val="001E3B22"/>
    <w:rsid w:val="001E5AC7"/>
    <w:rsid w:val="001F1423"/>
    <w:rsid w:val="001F6903"/>
    <w:rsid w:val="00205365"/>
    <w:rsid w:val="00211634"/>
    <w:rsid w:val="00213C32"/>
    <w:rsid w:val="00217FC0"/>
    <w:rsid w:val="002218FC"/>
    <w:rsid w:val="00224369"/>
    <w:rsid w:val="002351AA"/>
    <w:rsid w:val="00237297"/>
    <w:rsid w:val="00245029"/>
    <w:rsid w:val="0025015C"/>
    <w:rsid w:val="00250DA4"/>
    <w:rsid w:val="00251B6C"/>
    <w:rsid w:val="002574E6"/>
    <w:rsid w:val="0026262E"/>
    <w:rsid w:val="00263B7D"/>
    <w:rsid w:val="00264037"/>
    <w:rsid w:val="00266866"/>
    <w:rsid w:val="00267854"/>
    <w:rsid w:val="00274866"/>
    <w:rsid w:val="002831AD"/>
    <w:rsid w:val="0029176F"/>
    <w:rsid w:val="0029323B"/>
    <w:rsid w:val="00293471"/>
    <w:rsid w:val="002A1580"/>
    <w:rsid w:val="002A1879"/>
    <w:rsid w:val="002A2688"/>
    <w:rsid w:val="002A766E"/>
    <w:rsid w:val="002B0717"/>
    <w:rsid w:val="002C3AC9"/>
    <w:rsid w:val="002C5F68"/>
    <w:rsid w:val="002C74BE"/>
    <w:rsid w:val="002C7D4E"/>
    <w:rsid w:val="002D0AB8"/>
    <w:rsid w:val="002D390B"/>
    <w:rsid w:val="002E2D0B"/>
    <w:rsid w:val="002F369E"/>
    <w:rsid w:val="0030497E"/>
    <w:rsid w:val="00305D6D"/>
    <w:rsid w:val="0031375F"/>
    <w:rsid w:val="00320EBD"/>
    <w:rsid w:val="003311D5"/>
    <w:rsid w:val="00333D81"/>
    <w:rsid w:val="003343C9"/>
    <w:rsid w:val="00345E3B"/>
    <w:rsid w:val="00357974"/>
    <w:rsid w:val="003609D1"/>
    <w:rsid w:val="00373646"/>
    <w:rsid w:val="00375936"/>
    <w:rsid w:val="00376231"/>
    <w:rsid w:val="00376F9B"/>
    <w:rsid w:val="00390630"/>
    <w:rsid w:val="00390E2C"/>
    <w:rsid w:val="003A0DD5"/>
    <w:rsid w:val="003A1420"/>
    <w:rsid w:val="003A23CA"/>
    <w:rsid w:val="003A4985"/>
    <w:rsid w:val="003A5F33"/>
    <w:rsid w:val="003B277E"/>
    <w:rsid w:val="003B6510"/>
    <w:rsid w:val="003B7BCA"/>
    <w:rsid w:val="003C4C0F"/>
    <w:rsid w:val="003C58D5"/>
    <w:rsid w:val="003D5190"/>
    <w:rsid w:val="003D7E98"/>
    <w:rsid w:val="003E3801"/>
    <w:rsid w:val="003F0343"/>
    <w:rsid w:val="003F121F"/>
    <w:rsid w:val="003F33E0"/>
    <w:rsid w:val="003F55E0"/>
    <w:rsid w:val="004006A4"/>
    <w:rsid w:val="00405AFC"/>
    <w:rsid w:val="00405FBA"/>
    <w:rsid w:val="00406DB7"/>
    <w:rsid w:val="004122B7"/>
    <w:rsid w:val="0042361D"/>
    <w:rsid w:val="0042735F"/>
    <w:rsid w:val="00430D10"/>
    <w:rsid w:val="00435728"/>
    <w:rsid w:val="0043586C"/>
    <w:rsid w:val="00437318"/>
    <w:rsid w:val="00444238"/>
    <w:rsid w:val="0044512A"/>
    <w:rsid w:val="00453EC9"/>
    <w:rsid w:val="004548E8"/>
    <w:rsid w:val="004577E9"/>
    <w:rsid w:val="00460B41"/>
    <w:rsid w:val="00462F2D"/>
    <w:rsid w:val="00470E0B"/>
    <w:rsid w:val="00473158"/>
    <w:rsid w:val="00473F85"/>
    <w:rsid w:val="00481CB4"/>
    <w:rsid w:val="004838FC"/>
    <w:rsid w:val="00497E4F"/>
    <w:rsid w:val="004A4A99"/>
    <w:rsid w:val="004B10AD"/>
    <w:rsid w:val="004B19CF"/>
    <w:rsid w:val="004B4FF2"/>
    <w:rsid w:val="004C4CB1"/>
    <w:rsid w:val="004D10E8"/>
    <w:rsid w:val="004D347E"/>
    <w:rsid w:val="004D34EE"/>
    <w:rsid w:val="004E3A32"/>
    <w:rsid w:val="004E5A56"/>
    <w:rsid w:val="004E6D4A"/>
    <w:rsid w:val="004F04D8"/>
    <w:rsid w:val="004F3F7C"/>
    <w:rsid w:val="004F4F25"/>
    <w:rsid w:val="00500E97"/>
    <w:rsid w:val="00501136"/>
    <w:rsid w:val="005133BE"/>
    <w:rsid w:val="00520D3D"/>
    <w:rsid w:val="005218B8"/>
    <w:rsid w:val="00521DA0"/>
    <w:rsid w:val="005246EA"/>
    <w:rsid w:val="005253E4"/>
    <w:rsid w:val="00525817"/>
    <w:rsid w:val="00530FFB"/>
    <w:rsid w:val="0053255F"/>
    <w:rsid w:val="00533A3B"/>
    <w:rsid w:val="00534EA5"/>
    <w:rsid w:val="0054064A"/>
    <w:rsid w:val="00542308"/>
    <w:rsid w:val="00542B2F"/>
    <w:rsid w:val="00543EF1"/>
    <w:rsid w:val="00546B56"/>
    <w:rsid w:val="00547908"/>
    <w:rsid w:val="0055057C"/>
    <w:rsid w:val="00550FE9"/>
    <w:rsid w:val="0055661D"/>
    <w:rsid w:val="0056010F"/>
    <w:rsid w:val="005615F4"/>
    <w:rsid w:val="00564957"/>
    <w:rsid w:val="00566EA6"/>
    <w:rsid w:val="0057099D"/>
    <w:rsid w:val="00571A8E"/>
    <w:rsid w:val="00572679"/>
    <w:rsid w:val="00573B29"/>
    <w:rsid w:val="00573D3D"/>
    <w:rsid w:val="005746B9"/>
    <w:rsid w:val="00582FFD"/>
    <w:rsid w:val="00594064"/>
    <w:rsid w:val="00594152"/>
    <w:rsid w:val="005A0398"/>
    <w:rsid w:val="005A1CC2"/>
    <w:rsid w:val="005A2E6E"/>
    <w:rsid w:val="005B1E09"/>
    <w:rsid w:val="005C077C"/>
    <w:rsid w:val="005C185E"/>
    <w:rsid w:val="005C7A56"/>
    <w:rsid w:val="005D0EDF"/>
    <w:rsid w:val="005E18DC"/>
    <w:rsid w:val="005E3273"/>
    <w:rsid w:val="005E7054"/>
    <w:rsid w:val="005F0D19"/>
    <w:rsid w:val="005F514C"/>
    <w:rsid w:val="005F587E"/>
    <w:rsid w:val="006057D1"/>
    <w:rsid w:val="006064DB"/>
    <w:rsid w:val="0061220C"/>
    <w:rsid w:val="0061294C"/>
    <w:rsid w:val="00613D9B"/>
    <w:rsid w:val="00615F85"/>
    <w:rsid w:val="006166BC"/>
    <w:rsid w:val="00617694"/>
    <w:rsid w:val="006222AA"/>
    <w:rsid w:val="006255EB"/>
    <w:rsid w:val="006279CB"/>
    <w:rsid w:val="00631716"/>
    <w:rsid w:val="00631F48"/>
    <w:rsid w:val="006354D2"/>
    <w:rsid w:val="006355AD"/>
    <w:rsid w:val="00635EC8"/>
    <w:rsid w:val="00637DBA"/>
    <w:rsid w:val="00642533"/>
    <w:rsid w:val="00643F93"/>
    <w:rsid w:val="00644E33"/>
    <w:rsid w:val="00646405"/>
    <w:rsid w:val="00651B33"/>
    <w:rsid w:val="00671DD4"/>
    <w:rsid w:val="00671E9A"/>
    <w:rsid w:val="006756A2"/>
    <w:rsid w:val="00684FDA"/>
    <w:rsid w:val="00685A82"/>
    <w:rsid w:val="00693676"/>
    <w:rsid w:val="0069503B"/>
    <w:rsid w:val="00695F6B"/>
    <w:rsid w:val="006A17B8"/>
    <w:rsid w:val="006B0F43"/>
    <w:rsid w:val="006B4913"/>
    <w:rsid w:val="006B64AB"/>
    <w:rsid w:val="006C06E7"/>
    <w:rsid w:val="006C3060"/>
    <w:rsid w:val="006C3199"/>
    <w:rsid w:val="006D156D"/>
    <w:rsid w:val="006D43F1"/>
    <w:rsid w:val="006D550F"/>
    <w:rsid w:val="006D5AFD"/>
    <w:rsid w:val="006E4E34"/>
    <w:rsid w:val="006F11B6"/>
    <w:rsid w:val="006F24C3"/>
    <w:rsid w:val="006F31C1"/>
    <w:rsid w:val="006F679B"/>
    <w:rsid w:val="00700700"/>
    <w:rsid w:val="00702E99"/>
    <w:rsid w:val="0070408B"/>
    <w:rsid w:val="00705E2B"/>
    <w:rsid w:val="00711950"/>
    <w:rsid w:val="00717D85"/>
    <w:rsid w:val="00720409"/>
    <w:rsid w:val="00723DC0"/>
    <w:rsid w:val="00724D92"/>
    <w:rsid w:val="00731C39"/>
    <w:rsid w:val="007340AE"/>
    <w:rsid w:val="00743C51"/>
    <w:rsid w:val="0074478A"/>
    <w:rsid w:val="00745D96"/>
    <w:rsid w:val="00747D02"/>
    <w:rsid w:val="0075037E"/>
    <w:rsid w:val="00754AE4"/>
    <w:rsid w:val="00756BAE"/>
    <w:rsid w:val="0075758E"/>
    <w:rsid w:val="00760EDF"/>
    <w:rsid w:val="00761641"/>
    <w:rsid w:val="0076223D"/>
    <w:rsid w:val="00762E22"/>
    <w:rsid w:val="007711A2"/>
    <w:rsid w:val="007816C4"/>
    <w:rsid w:val="00781910"/>
    <w:rsid w:val="00782D91"/>
    <w:rsid w:val="00782DDD"/>
    <w:rsid w:val="00785251"/>
    <w:rsid w:val="00786CBE"/>
    <w:rsid w:val="00791BC4"/>
    <w:rsid w:val="007A6E8A"/>
    <w:rsid w:val="007B0D72"/>
    <w:rsid w:val="007B23C1"/>
    <w:rsid w:val="007B702F"/>
    <w:rsid w:val="007C0090"/>
    <w:rsid w:val="007C158B"/>
    <w:rsid w:val="007C1CE8"/>
    <w:rsid w:val="007C4DBB"/>
    <w:rsid w:val="007D019A"/>
    <w:rsid w:val="007D2365"/>
    <w:rsid w:val="007D3430"/>
    <w:rsid w:val="007D3C2C"/>
    <w:rsid w:val="007E0720"/>
    <w:rsid w:val="007E2D26"/>
    <w:rsid w:val="007F209C"/>
    <w:rsid w:val="007F38D3"/>
    <w:rsid w:val="007F7A04"/>
    <w:rsid w:val="008049BB"/>
    <w:rsid w:val="00813921"/>
    <w:rsid w:val="0081413E"/>
    <w:rsid w:val="0081778D"/>
    <w:rsid w:val="0082731F"/>
    <w:rsid w:val="00840E01"/>
    <w:rsid w:val="0084719E"/>
    <w:rsid w:val="008501B4"/>
    <w:rsid w:val="00857B12"/>
    <w:rsid w:val="00861DA1"/>
    <w:rsid w:val="008652ED"/>
    <w:rsid w:val="00866428"/>
    <w:rsid w:val="008668A7"/>
    <w:rsid w:val="00877AD2"/>
    <w:rsid w:val="00881247"/>
    <w:rsid w:val="00881588"/>
    <w:rsid w:val="008846E7"/>
    <w:rsid w:val="00885ED6"/>
    <w:rsid w:val="0089175F"/>
    <w:rsid w:val="00897E00"/>
    <w:rsid w:val="008A0F07"/>
    <w:rsid w:val="008B0580"/>
    <w:rsid w:val="008B05CE"/>
    <w:rsid w:val="008B159E"/>
    <w:rsid w:val="008B2837"/>
    <w:rsid w:val="008B7F6F"/>
    <w:rsid w:val="008C00CD"/>
    <w:rsid w:val="008C2C0D"/>
    <w:rsid w:val="008C2DAE"/>
    <w:rsid w:val="008C3FA6"/>
    <w:rsid w:val="008C618A"/>
    <w:rsid w:val="008C65FE"/>
    <w:rsid w:val="008C6AA5"/>
    <w:rsid w:val="008D391E"/>
    <w:rsid w:val="008E1F45"/>
    <w:rsid w:val="008E509A"/>
    <w:rsid w:val="008E6525"/>
    <w:rsid w:val="008F1FE7"/>
    <w:rsid w:val="008F4874"/>
    <w:rsid w:val="008F5251"/>
    <w:rsid w:val="008F6D25"/>
    <w:rsid w:val="008F6FEF"/>
    <w:rsid w:val="009041D1"/>
    <w:rsid w:val="00907554"/>
    <w:rsid w:val="0092043D"/>
    <w:rsid w:val="00920D51"/>
    <w:rsid w:val="00921184"/>
    <w:rsid w:val="00924F14"/>
    <w:rsid w:val="00926C21"/>
    <w:rsid w:val="0093262A"/>
    <w:rsid w:val="00932DE8"/>
    <w:rsid w:val="00942611"/>
    <w:rsid w:val="009527C9"/>
    <w:rsid w:val="00952CCD"/>
    <w:rsid w:val="009534A0"/>
    <w:rsid w:val="00954149"/>
    <w:rsid w:val="009546FF"/>
    <w:rsid w:val="00954F5E"/>
    <w:rsid w:val="00955FA3"/>
    <w:rsid w:val="00965F29"/>
    <w:rsid w:val="00967E2B"/>
    <w:rsid w:val="00971539"/>
    <w:rsid w:val="00977765"/>
    <w:rsid w:val="0098221D"/>
    <w:rsid w:val="00985180"/>
    <w:rsid w:val="00985737"/>
    <w:rsid w:val="009A5864"/>
    <w:rsid w:val="009B2199"/>
    <w:rsid w:val="009B2EDB"/>
    <w:rsid w:val="009C2FED"/>
    <w:rsid w:val="009D6855"/>
    <w:rsid w:val="009D7BED"/>
    <w:rsid w:val="009E2F6A"/>
    <w:rsid w:val="009E5590"/>
    <w:rsid w:val="009E71FB"/>
    <w:rsid w:val="009F2C73"/>
    <w:rsid w:val="009F472D"/>
    <w:rsid w:val="009F653C"/>
    <w:rsid w:val="009F6866"/>
    <w:rsid w:val="00A0479B"/>
    <w:rsid w:val="00A06A6D"/>
    <w:rsid w:val="00A11A4F"/>
    <w:rsid w:val="00A37659"/>
    <w:rsid w:val="00A44A57"/>
    <w:rsid w:val="00A52759"/>
    <w:rsid w:val="00A6435C"/>
    <w:rsid w:val="00A700D8"/>
    <w:rsid w:val="00A70889"/>
    <w:rsid w:val="00A8126B"/>
    <w:rsid w:val="00A81B6A"/>
    <w:rsid w:val="00A878E6"/>
    <w:rsid w:val="00A87C08"/>
    <w:rsid w:val="00A932B6"/>
    <w:rsid w:val="00A94C01"/>
    <w:rsid w:val="00AA21F6"/>
    <w:rsid w:val="00AA4171"/>
    <w:rsid w:val="00AA7A97"/>
    <w:rsid w:val="00AB4125"/>
    <w:rsid w:val="00AC4BEA"/>
    <w:rsid w:val="00AD30CD"/>
    <w:rsid w:val="00AD35CE"/>
    <w:rsid w:val="00AD5023"/>
    <w:rsid w:val="00AD59D8"/>
    <w:rsid w:val="00AD6CF0"/>
    <w:rsid w:val="00AD7AD7"/>
    <w:rsid w:val="00AE0C1D"/>
    <w:rsid w:val="00AE2B46"/>
    <w:rsid w:val="00AE4D11"/>
    <w:rsid w:val="00AE75C9"/>
    <w:rsid w:val="00AF1DEE"/>
    <w:rsid w:val="00AF1E52"/>
    <w:rsid w:val="00AF217F"/>
    <w:rsid w:val="00AF3872"/>
    <w:rsid w:val="00AF791E"/>
    <w:rsid w:val="00B11AF6"/>
    <w:rsid w:val="00B14A1C"/>
    <w:rsid w:val="00B161A0"/>
    <w:rsid w:val="00B20AF2"/>
    <w:rsid w:val="00B211B4"/>
    <w:rsid w:val="00B238C4"/>
    <w:rsid w:val="00B27DA9"/>
    <w:rsid w:val="00B3403C"/>
    <w:rsid w:val="00B3601C"/>
    <w:rsid w:val="00B42EDE"/>
    <w:rsid w:val="00B45B39"/>
    <w:rsid w:val="00B47F7A"/>
    <w:rsid w:val="00B50D5F"/>
    <w:rsid w:val="00B55786"/>
    <w:rsid w:val="00B5582A"/>
    <w:rsid w:val="00B55A68"/>
    <w:rsid w:val="00B610C9"/>
    <w:rsid w:val="00B71D8A"/>
    <w:rsid w:val="00B759F9"/>
    <w:rsid w:val="00B82D75"/>
    <w:rsid w:val="00B83B9F"/>
    <w:rsid w:val="00B85FDA"/>
    <w:rsid w:val="00BB1050"/>
    <w:rsid w:val="00BB2DC0"/>
    <w:rsid w:val="00BB7417"/>
    <w:rsid w:val="00BC1E4E"/>
    <w:rsid w:val="00BC2AD3"/>
    <w:rsid w:val="00BD5CE7"/>
    <w:rsid w:val="00BE4196"/>
    <w:rsid w:val="00BE4291"/>
    <w:rsid w:val="00BE4C98"/>
    <w:rsid w:val="00BF143B"/>
    <w:rsid w:val="00C05132"/>
    <w:rsid w:val="00C07D75"/>
    <w:rsid w:val="00C147EC"/>
    <w:rsid w:val="00C20A77"/>
    <w:rsid w:val="00C21DB7"/>
    <w:rsid w:val="00C23F48"/>
    <w:rsid w:val="00C25753"/>
    <w:rsid w:val="00C3377A"/>
    <w:rsid w:val="00C36F37"/>
    <w:rsid w:val="00C4172E"/>
    <w:rsid w:val="00C42817"/>
    <w:rsid w:val="00C45656"/>
    <w:rsid w:val="00C5113D"/>
    <w:rsid w:val="00C52A30"/>
    <w:rsid w:val="00C542F7"/>
    <w:rsid w:val="00C57B0B"/>
    <w:rsid w:val="00C64ADF"/>
    <w:rsid w:val="00C64C94"/>
    <w:rsid w:val="00C65547"/>
    <w:rsid w:val="00C66398"/>
    <w:rsid w:val="00C769C4"/>
    <w:rsid w:val="00C86158"/>
    <w:rsid w:val="00C8628D"/>
    <w:rsid w:val="00C96416"/>
    <w:rsid w:val="00CA332D"/>
    <w:rsid w:val="00CB259D"/>
    <w:rsid w:val="00CB29E3"/>
    <w:rsid w:val="00CB6F6B"/>
    <w:rsid w:val="00CB7B68"/>
    <w:rsid w:val="00CC22F7"/>
    <w:rsid w:val="00CC2462"/>
    <w:rsid w:val="00CC3567"/>
    <w:rsid w:val="00CD02C6"/>
    <w:rsid w:val="00CD08C3"/>
    <w:rsid w:val="00CD75E0"/>
    <w:rsid w:val="00CE04C5"/>
    <w:rsid w:val="00CE2348"/>
    <w:rsid w:val="00CE4737"/>
    <w:rsid w:val="00CF11F7"/>
    <w:rsid w:val="00D02427"/>
    <w:rsid w:val="00D05D75"/>
    <w:rsid w:val="00D32148"/>
    <w:rsid w:val="00D34790"/>
    <w:rsid w:val="00D41819"/>
    <w:rsid w:val="00D573DE"/>
    <w:rsid w:val="00D65EE2"/>
    <w:rsid w:val="00D741E5"/>
    <w:rsid w:val="00D748EA"/>
    <w:rsid w:val="00D75EE9"/>
    <w:rsid w:val="00D76250"/>
    <w:rsid w:val="00D77167"/>
    <w:rsid w:val="00D8452A"/>
    <w:rsid w:val="00D90DF3"/>
    <w:rsid w:val="00D91B9D"/>
    <w:rsid w:val="00D92091"/>
    <w:rsid w:val="00D944E3"/>
    <w:rsid w:val="00DA74D3"/>
    <w:rsid w:val="00DA7C71"/>
    <w:rsid w:val="00DB42D3"/>
    <w:rsid w:val="00DC0AD5"/>
    <w:rsid w:val="00DC242C"/>
    <w:rsid w:val="00DC2F35"/>
    <w:rsid w:val="00DC4A07"/>
    <w:rsid w:val="00DD0AB2"/>
    <w:rsid w:val="00DD3E87"/>
    <w:rsid w:val="00DD5056"/>
    <w:rsid w:val="00DD6688"/>
    <w:rsid w:val="00DD79D7"/>
    <w:rsid w:val="00DF10B2"/>
    <w:rsid w:val="00DF38C4"/>
    <w:rsid w:val="00DF475E"/>
    <w:rsid w:val="00DF5FF5"/>
    <w:rsid w:val="00DF7A42"/>
    <w:rsid w:val="00E0025F"/>
    <w:rsid w:val="00E06410"/>
    <w:rsid w:val="00E07AD2"/>
    <w:rsid w:val="00E07C77"/>
    <w:rsid w:val="00E231A6"/>
    <w:rsid w:val="00E27E3B"/>
    <w:rsid w:val="00E30355"/>
    <w:rsid w:val="00E31DFE"/>
    <w:rsid w:val="00E37113"/>
    <w:rsid w:val="00E42528"/>
    <w:rsid w:val="00E435B8"/>
    <w:rsid w:val="00E44351"/>
    <w:rsid w:val="00E45B9F"/>
    <w:rsid w:val="00E550B4"/>
    <w:rsid w:val="00E56771"/>
    <w:rsid w:val="00E648A7"/>
    <w:rsid w:val="00E665CF"/>
    <w:rsid w:val="00E70034"/>
    <w:rsid w:val="00E8290C"/>
    <w:rsid w:val="00E83DAA"/>
    <w:rsid w:val="00E84F94"/>
    <w:rsid w:val="00E87E85"/>
    <w:rsid w:val="00E95980"/>
    <w:rsid w:val="00EA5E29"/>
    <w:rsid w:val="00EC004F"/>
    <w:rsid w:val="00EC2DD7"/>
    <w:rsid w:val="00EC52E8"/>
    <w:rsid w:val="00ED1E36"/>
    <w:rsid w:val="00EE1F0E"/>
    <w:rsid w:val="00EE3A13"/>
    <w:rsid w:val="00F00C9D"/>
    <w:rsid w:val="00F06CE5"/>
    <w:rsid w:val="00F07487"/>
    <w:rsid w:val="00F10795"/>
    <w:rsid w:val="00F222B0"/>
    <w:rsid w:val="00F2376B"/>
    <w:rsid w:val="00F25A83"/>
    <w:rsid w:val="00F31BAD"/>
    <w:rsid w:val="00F408B2"/>
    <w:rsid w:val="00F43A9C"/>
    <w:rsid w:val="00F51981"/>
    <w:rsid w:val="00F600F7"/>
    <w:rsid w:val="00F62BE8"/>
    <w:rsid w:val="00F86CDE"/>
    <w:rsid w:val="00F908AD"/>
    <w:rsid w:val="00F9295E"/>
    <w:rsid w:val="00FA20BB"/>
    <w:rsid w:val="00FA2F69"/>
    <w:rsid w:val="00FA4278"/>
    <w:rsid w:val="00FA44A2"/>
    <w:rsid w:val="00FA4C6A"/>
    <w:rsid w:val="00FA4E3B"/>
    <w:rsid w:val="00FA6C6D"/>
    <w:rsid w:val="00FA797D"/>
    <w:rsid w:val="00FC3964"/>
    <w:rsid w:val="00FC65F0"/>
    <w:rsid w:val="00FE0550"/>
    <w:rsid w:val="00FE1D2F"/>
    <w:rsid w:val="00FE336C"/>
    <w:rsid w:val="00FE3504"/>
    <w:rsid w:val="00FF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A57"/>
    <w:rPr>
      <w:sz w:val="28"/>
      <w:szCs w:val="24"/>
    </w:rPr>
  </w:style>
  <w:style w:type="paragraph" w:styleId="1">
    <w:name w:val="heading 1"/>
    <w:basedOn w:val="a"/>
    <w:next w:val="a"/>
    <w:qFormat/>
    <w:rsid w:val="00A44A57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A44A57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4A57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3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3FA6"/>
    <w:rPr>
      <w:sz w:val="28"/>
      <w:szCs w:val="24"/>
    </w:rPr>
  </w:style>
  <w:style w:type="paragraph" w:styleId="a7">
    <w:name w:val="footer"/>
    <w:basedOn w:val="a"/>
    <w:link w:val="a8"/>
    <w:rsid w:val="008C3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3FA6"/>
    <w:rPr>
      <w:sz w:val="28"/>
      <w:szCs w:val="24"/>
    </w:rPr>
  </w:style>
  <w:style w:type="character" w:styleId="a9">
    <w:name w:val="page number"/>
    <w:basedOn w:val="a0"/>
    <w:rsid w:val="007D2365"/>
    <w:rPr>
      <w:rFonts w:cs="Times New Roman"/>
    </w:rPr>
  </w:style>
  <w:style w:type="paragraph" w:customStyle="1" w:styleId="ConsPlusNormal">
    <w:name w:val="ConsPlusNormal"/>
    <w:rsid w:val="007D23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qFormat/>
    <w:rsid w:val="007D2365"/>
    <w:pPr>
      <w:jc w:val="both"/>
    </w:pPr>
    <w:rPr>
      <w:sz w:val="24"/>
      <w:szCs w:val="22"/>
    </w:rPr>
  </w:style>
  <w:style w:type="character" w:customStyle="1" w:styleId="ab">
    <w:name w:val="Без интервала Знак"/>
    <w:link w:val="aa"/>
    <w:rsid w:val="007D2365"/>
    <w:rPr>
      <w:sz w:val="24"/>
      <w:szCs w:val="22"/>
    </w:rPr>
  </w:style>
  <w:style w:type="paragraph" w:styleId="ac">
    <w:name w:val="Title"/>
    <w:basedOn w:val="a"/>
    <w:next w:val="a"/>
    <w:link w:val="ad"/>
    <w:qFormat/>
    <w:rsid w:val="009822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982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671E9A"/>
    <w:pPr>
      <w:spacing w:before="100" w:beforeAutospacing="1" w:after="100" w:afterAutospacing="1"/>
    </w:pPr>
    <w:rPr>
      <w:sz w:val="24"/>
    </w:rPr>
  </w:style>
  <w:style w:type="paragraph" w:customStyle="1" w:styleId="s52">
    <w:name w:val="s_52"/>
    <w:basedOn w:val="a"/>
    <w:rsid w:val="00D65EE2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921184"/>
    <w:pPr>
      <w:spacing w:before="100" w:beforeAutospacing="1" w:after="100" w:afterAutospacing="1"/>
    </w:pPr>
    <w:rPr>
      <w:sz w:val="24"/>
    </w:rPr>
  </w:style>
  <w:style w:type="paragraph" w:styleId="ae">
    <w:name w:val="Normal (Web)"/>
    <w:basedOn w:val="a"/>
    <w:uiPriority w:val="99"/>
    <w:unhideWhenUsed/>
    <w:rsid w:val="00921184"/>
    <w:pPr>
      <w:spacing w:before="100" w:beforeAutospacing="1" w:after="100" w:afterAutospacing="1"/>
    </w:pPr>
    <w:rPr>
      <w:sz w:val="24"/>
    </w:rPr>
  </w:style>
  <w:style w:type="character" w:customStyle="1" w:styleId="HTML">
    <w:name w:val="Стандартный HTML Знак"/>
    <w:basedOn w:val="a0"/>
    <w:link w:val="HTML0"/>
    <w:uiPriority w:val="99"/>
    <w:rsid w:val="0092118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921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921184"/>
    <w:rPr>
      <w:rFonts w:ascii="Consolas" w:hAnsi="Consolas"/>
    </w:rPr>
  </w:style>
  <w:style w:type="paragraph" w:customStyle="1" w:styleId="s3">
    <w:name w:val="s_3"/>
    <w:basedOn w:val="a"/>
    <w:rsid w:val="0092118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921184"/>
  </w:style>
  <w:style w:type="paragraph" w:customStyle="1" w:styleId="ConsPlusTitle">
    <w:name w:val="ConsPlusTitle"/>
    <w:rsid w:val="009211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">
    <w:name w:val="Strong"/>
    <w:basedOn w:val="a0"/>
    <w:qFormat/>
    <w:rsid w:val="00782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2138258/b5dae26bebf2908c0e8dd3b8a66868fe/" TargetMode="External"/><Relationship Id="rId18" Type="http://schemas.openxmlformats.org/officeDocument/2006/relationships/hyperlink" Target="https://base.garant.ru/71508900/65329cbdf253cf9273ee6dac1cb6febf/" TargetMode="External"/><Relationship Id="rId26" Type="http://schemas.openxmlformats.org/officeDocument/2006/relationships/hyperlink" Target="https://base.garant.ru/71508900/65329cbdf253cf9273ee6dac1cb6febf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38258/74d7c78a3a1e33cef2750a2b7b35d2e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71508900/65329cbdf253cf9273ee6dac1cb6febf/" TargetMode="External"/><Relationship Id="rId17" Type="http://schemas.openxmlformats.org/officeDocument/2006/relationships/hyperlink" Target="https://base.garant.ru/71508900/65329cbdf253cf9273ee6dac1cb6febf/" TargetMode="External"/><Relationship Id="rId25" Type="http://schemas.openxmlformats.org/officeDocument/2006/relationships/hyperlink" Target="https://base.garant.ru/12138258/53925f69af584b25346d0c0b3ee74ea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38258/53925f69af584b25346d0c0b3ee74ea1/" TargetMode="External"/><Relationship Id="rId20" Type="http://schemas.openxmlformats.org/officeDocument/2006/relationships/hyperlink" Target="https://base.garant.ru/12138258/95ef042b11da42ac166eeedeb998f688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508900/65329cbdf253cf9273ee6dac1cb6febf/" TargetMode="External"/><Relationship Id="rId24" Type="http://schemas.openxmlformats.org/officeDocument/2006/relationships/hyperlink" Target="https://base.garant.ru/12138258/b5dae26bebf2908c0e8dd3b8a66868f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58/53925f69af584b25346d0c0b3ee74ea1/" TargetMode="External"/><Relationship Id="rId23" Type="http://schemas.openxmlformats.org/officeDocument/2006/relationships/hyperlink" Target="https://base.garant.ru/12138258/74d7c78a3a1e33cef2750a2b7b35d2ed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ase.garant.ru/71508900/65329cbdf253cf9273ee6dac1cb6febf/" TargetMode="External"/><Relationship Id="rId19" Type="http://schemas.openxmlformats.org/officeDocument/2006/relationships/hyperlink" Target="https://base.garant.ru/71508900/65329cbdf253cf9273ee6dac1cb6febf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508900/65329cbdf253cf9273ee6dac1cb6febf/" TargetMode="External"/><Relationship Id="rId14" Type="http://schemas.openxmlformats.org/officeDocument/2006/relationships/hyperlink" Target="https://base.garant.ru/12138258/b5dae26bebf2908c0e8dd3b8a66868fe/" TargetMode="External"/><Relationship Id="rId22" Type="http://schemas.openxmlformats.org/officeDocument/2006/relationships/hyperlink" Target="https://base.garant.ru/12138258/95ef042b11da42ac166eeedeb998f688/" TargetMode="External"/><Relationship Id="rId27" Type="http://schemas.openxmlformats.org/officeDocument/2006/relationships/hyperlink" Target="https://base.garant.ru/71508900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6CF9-60A7-46A6-971D-C3236DA7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838</TotalTime>
  <Pages>8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Buch</cp:lastModifiedBy>
  <cp:revision>11</cp:revision>
  <cp:lastPrinted>2022-06-20T13:56:00Z</cp:lastPrinted>
  <dcterms:created xsi:type="dcterms:W3CDTF">2022-06-08T07:24:00Z</dcterms:created>
  <dcterms:modified xsi:type="dcterms:W3CDTF">2022-06-20T13:57:00Z</dcterms:modified>
  <cp:category>VBA</cp:category>
</cp:coreProperties>
</file>