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31" w:rsidRDefault="00891A31" w:rsidP="00891A31">
      <w:pPr>
        <w:pStyle w:val="ConsPlusNonformat"/>
        <w:tabs>
          <w:tab w:val="left" w:pos="921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31" w:rsidRPr="00315896" w:rsidRDefault="00891A31" w:rsidP="00891A31">
      <w:pPr>
        <w:jc w:val="center"/>
        <w:rPr>
          <w:b/>
        </w:rPr>
      </w:pPr>
      <w:r w:rsidRPr="00315896">
        <w:rPr>
          <w:b/>
        </w:rPr>
        <w:t xml:space="preserve">Российская Федерация </w:t>
      </w:r>
    </w:p>
    <w:p w:rsidR="00891A31" w:rsidRPr="00315896" w:rsidRDefault="00891A31" w:rsidP="00891A31">
      <w:pPr>
        <w:jc w:val="center"/>
        <w:rPr>
          <w:b/>
        </w:rPr>
      </w:pPr>
      <w:r w:rsidRPr="00315896">
        <w:rPr>
          <w:b/>
        </w:rPr>
        <w:t xml:space="preserve">Новгородская область </w:t>
      </w:r>
      <w:proofErr w:type="spellStart"/>
      <w:r w:rsidRPr="00315896">
        <w:rPr>
          <w:b/>
        </w:rPr>
        <w:t>Маловишерский</w:t>
      </w:r>
      <w:proofErr w:type="spellEnd"/>
      <w:r w:rsidRPr="00315896">
        <w:rPr>
          <w:b/>
        </w:rPr>
        <w:t xml:space="preserve"> район</w:t>
      </w:r>
    </w:p>
    <w:p w:rsidR="00891A31" w:rsidRPr="00315896" w:rsidRDefault="00891A31" w:rsidP="00891A31">
      <w:pPr>
        <w:pStyle w:val="1"/>
        <w:rPr>
          <w:sz w:val="24"/>
          <w:szCs w:val="24"/>
        </w:rPr>
      </w:pPr>
    </w:p>
    <w:p w:rsidR="00891A31" w:rsidRPr="00315896" w:rsidRDefault="00891A31" w:rsidP="00891A31">
      <w:pPr>
        <w:jc w:val="center"/>
        <w:rPr>
          <w:b/>
        </w:rPr>
      </w:pPr>
      <w:r w:rsidRPr="00315896">
        <w:rPr>
          <w:b/>
        </w:rPr>
        <w:t>АДМИНИСТРАЦИЯ БОЛЬШЕВИШЕРСКОГО ГОРОДСКОГО ПОСЕЛЕНИЯ</w:t>
      </w:r>
    </w:p>
    <w:p w:rsidR="00BB73DF" w:rsidRPr="00097DD3" w:rsidRDefault="00BB73DF" w:rsidP="00BB73DF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7DD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97DD3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Е Н И Е</w:t>
      </w:r>
    </w:p>
    <w:p w:rsidR="00BB73DF" w:rsidRPr="00315896" w:rsidRDefault="00BB73DF" w:rsidP="00BB73DF"/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524"/>
        <w:gridCol w:w="1427"/>
        <w:gridCol w:w="425"/>
        <w:gridCol w:w="650"/>
      </w:tblGrid>
      <w:tr w:rsidR="00BB73DF" w:rsidRPr="00315896" w:rsidTr="00006C4F">
        <w:trPr>
          <w:cantSplit/>
          <w:trHeight w:val="30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B73DF" w:rsidRPr="00715216" w:rsidRDefault="00BB73DF" w:rsidP="00006C4F">
            <w:r w:rsidRPr="00715216">
              <w:t xml:space="preserve">от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3DF" w:rsidRPr="00715216" w:rsidRDefault="00452744" w:rsidP="00797CBC">
            <w:pPr>
              <w:ind w:right="-392"/>
            </w:pPr>
            <w:r>
              <w:t>09.09</w:t>
            </w:r>
            <w:r w:rsidR="00AB190F">
              <w:t>.2020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73DF" w:rsidRPr="00315896" w:rsidRDefault="00BB73DF" w:rsidP="00006C4F">
            <w:r w:rsidRPr="00715216">
              <w:t>№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3DF" w:rsidRPr="00315896" w:rsidRDefault="00452744" w:rsidP="00006C4F">
            <w:r>
              <w:t>204</w:t>
            </w:r>
          </w:p>
        </w:tc>
      </w:tr>
    </w:tbl>
    <w:p w:rsidR="00BB73DF" w:rsidRPr="001D7739" w:rsidRDefault="00BB73DF" w:rsidP="00BB73DF">
      <w:pPr>
        <w:rPr>
          <w:sz w:val="24"/>
        </w:rPr>
      </w:pPr>
      <w:r w:rsidRPr="00221E11">
        <w:rPr>
          <w:sz w:val="24"/>
        </w:rPr>
        <w:t>п. Большая Вишера</w:t>
      </w:r>
    </w:p>
    <w:p w:rsidR="00A35A7B" w:rsidRDefault="00A35A7B" w:rsidP="00BB73DF"/>
    <w:p w:rsidR="00A35A7B" w:rsidRDefault="00A35A7B" w:rsidP="00BB73DF"/>
    <w:p w:rsidR="00A35A7B" w:rsidRDefault="00A35A7B" w:rsidP="00A35A7B">
      <w:pPr>
        <w:pStyle w:val="western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</w:p>
    <w:p w:rsidR="00A35A7B" w:rsidRDefault="00A35A7B" w:rsidP="00A35A7B">
      <w:pPr>
        <w:pStyle w:val="western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:rsidR="00A35A7B" w:rsidRDefault="00A35A7B" w:rsidP="00A35A7B">
      <w:pPr>
        <w:pStyle w:val="western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 </w:t>
      </w:r>
      <w:r>
        <w:rPr>
          <w:sz w:val="28"/>
          <w:szCs w:val="28"/>
        </w:rPr>
        <w:t>с</w:t>
      </w:r>
      <w:r>
        <w:rPr>
          <w:b/>
          <w:sz w:val="28"/>
          <w:szCs w:val="28"/>
        </w:rPr>
        <w:t>одержание</w:t>
      </w:r>
    </w:p>
    <w:p w:rsidR="00A35A7B" w:rsidRDefault="00A35A7B" w:rsidP="00A35A7B">
      <w:pPr>
        <w:pStyle w:val="western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</w:t>
      </w:r>
    </w:p>
    <w:p w:rsidR="00A35A7B" w:rsidRDefault="00A35A7B" w:rsidP="00A35A7B">
      <w:pPr>
        <w:pStyle w:val="western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местного значения </w:t>
      </w:r>
    </w:p>
    <w:p w:rsidR="00A35A7B" w:rsidRDefault="00A35A7B" w:rsidP="00A35A7B">
      <w:pPr>
        <w:pStyle w:val="western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Большевишерского </w:t>
      </w:r>
    </w:p>
    <w:p w:rsidR="00A35A7B" w:rsidRDefault="00A35A7B" w:rsidP="00A35A7B">
      <w:pPr>
        <w:pStyle w:val="western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>
        <w:rPr>
          <w:rStyle w:val="highlighthighlightactive"/>
          <w:b/>
          <w:sz w:val="28"/>
          <w:szCs w:val="28"/>
        </w:rPr>
        <w:t> поселения</w:t>
      </w:r>
      <w:r>
        <w:rPr>
          <w:b/>
          <w:sz w:val="28"/>
          <w:szCs w:val="28"/>
        </w:rPr>
        <w:t xml:space="preserve"> на 201</w:t>
      </w:r>
      <w:r w:rsidR="007554E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202</w:t>
      </w:r>
      <w:r w:rsidR="007554E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годы»</w:t>
      </w:r>
    </w:p>
    <w:p w:rsidR="00A35A7B" w:rsidRDefault="00A35A7B" w:rsidP="00A35A7B">
      <w:pPr>
        <w:rPr>
          <w:b/>
        </w:rPr>
      </w:pPr>
      <w:r>
        <w:rPr>
          <w:b/>
        </w:rPr>
        <w:t xml:space="preserve"> </w:t>
      </w:r>
    </w:p>
    <w:p w:rsidR="00A35A7B" w:rsidRPr="007970A7" w:rsidRDefault="00A35A7B" w:rsidP="00A35A7B">
      <w:pPr>
        <w:jc w:val="both"/>
      </w:pPr>
      <w:r>
        <w:tab/>
      </w:r>
    </w:p>
    <w:p w:rsidR="00A35A7B" w:rsidRPr="003C4589" w:rsidRDefault="00A35A7B" w:rsidP="003C4589">
      <w:pPr>
        <w:pStyle w:val="a9"/>
        <w:rPr>
          <w:b/>
          <w:sz w:val="28"/>
          <w:szCs w:val="28"/>
        </w:rPr>
      </w:pPr>
      <w:r w:rsidRPr="003C4589">
        <w:rPr>
          <w:b/>
          <w:sz w:val="28"/>
          <w:szCs w:val="28"/>
        </w:rPr>
        <w:t>ПОСТАНОВЛЯЮ:</w:t>
      </w:r>
    </w:p>
    <w:p w:rsidR="00A35A7B" w:rsidRPr="003C4589" w:rsidRDefault="00A35A7B" w:rsidP="003C458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C4589">
        <w:rPr>
          <w:sz w:val="28"/>
          <w:szCs w:val="28"/>
        </w:rPr>
        <w:t xml:space="preserve">         1. Внести изменения в</w:t>
      </w:r>
      <w:r w:rsidRPr="003C4589">
        <w:rPr>
          <w:spacing w:val="-8"/>
          <w:sz w:val="28"/>
          <w:szCs w:val="28"/>
        </w:rPr>
        <w:t xml:space="preserve"> муниципальную программу </w:t>
      </w:r>
      <w:r w:rsidRPr="003C4589">
        <w:rPr>
          <w:sz w:val="28"/>
          <w:szCs w:val="28"/>
        </w:rPr>
        <w:t xml:space="preserve">«Развитие и </w:t>
      </w:r>
      <w:proofErr w:type="gramStart"/>
      <w:r w:rsidRPr="003C4589">
        <w:rPr>
          <w:sz w:val="28"/>
          <w:szCs w:val="28"/>
        </w:rPr>
        <w:t>с</w:t>
      </w:r>
      <w:hyperlink r:id="rId9" w:anchor="YANDEX_17" w:history="1"/>
      <w:r w:rsidRPr="003C4589">
        <w:rPr>
          <w:sz w:val="28"/>
          <w:szCs w:val="28"/>
        </w:rPr>
        <w:t>одержание</w:t>
      </w:r>
      <w:proofErr w:type="gramEnd"/>
      <w:r w:rsidRPr="003C4589">
        <w:rPr>
          <w:sz w:val="28"/>
          <w:szCs w:val="28"/>
        </w:rPr>
        <w:t xml:space="preserve"> автомобильных дорог общего пользования местного значения Большевишерского городского</w:t>
      </w:r>
      <w:hyperlink r:id="rId10" w:anchor="YANDEX_22" w:history="1"/>
      <w:r w:rsidRPr="003C4589">
        <w:rPr>
          <w:rStyle w:val="highlighthighlightactive"/>
          <w:sz w:val="28"/>
          <w:szCs w:val="28"/>
        </w:rPr>
        <w:t> поселении</w:t>
      </w:r>
      <w:hyperlink r:id="rId11" w:anchor="YANDEX_24" w:history="1"/>
      <w:r w:rsidRPr="003C4589">
        <w:rPr>
          <w:sz w:val="28"/>
          <w:szCs w:val="28"/>
        </w:rPr>
        <w:t xml:space="preserve"> на 2018 – 2020 годы», утвержденную постановлением Администрации Большевишерского городского поселения от 31.10.2017г. №</w:t>
      </w:r>
      <w:r w:rsidR="007554E3">
        <w:rPr>
          <w:sz w:val="28"/>
          <w:szCs w:val="28"/>
        </w:rPr>
        <w:t xml:space="preserve"> </w:t>
      </w:r>
      <w:r w:rsidRPr="003C4589">
        <w:rPr>
          <w:sz w:val="28"/>
          <w:szCs w:val="28"/>
        </w:rPr>
        <w:t>258 изложив ее в прилагаемой редакции.</w:t>
      </w:r>
    </w:p>
    <w:p w:rsidR="00A35A7B" w:rsidRPr="00221E11" w:rsidRDefault="00A35A7B" w:rsidP="00A35A7B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1563">
        <w:rPr>
          <w:sz w:val="28"/>
          <w:szCs w:val="28"/>
        </w:rPr>
        <w:t>. Главному</w:t>
      </w:r>
      <w:r w:rsidRPr="00221E11">
        <w:rPr>
          <w:sz w:val="28"/>
          <w:szCs w:val="28"/>
        </w:rPr>
        <w:t xml:space="preserve"> с</w:t>
      </w:r>
      <w:r w:rsidR="00681BF2">
        <w:rPr>
          <w:sz w:val="28"/>
          <w:szCs w:val="28"/>
        </w:rPr>
        <w:t>лужащему</w:t>
      </w:r>
      <w:r w:rsidRPr="00221E11">
        <w:rPr>
          <w:sz w:val="28"/>
          <w:szCs w:val="28"/>
        </w:rPr>
        <w:t>, главному бухгалтеру администрации осуществлять финансирование Программы за счет средств местного бюджета и уточнять его ежегодно при формировании бюджета на соответствующий год и на плановый период, исходя из его возможностей.</w:t>
      </w:r>
    </w:p>
    <w:p w:rsidR="00A35A7B" w:rsidRPr="00221E11" w:rsidRDefault="00A35A7B" w:rsidP="00A35A7B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E11">
        <w:rPr>
          <w:sz w:val="28"/>
          <w:szCs w:val="28"/>
        </w:rPr>
        <w:t>. Установить,</w:t>
      </w:r>
      <w:r>
        <w:rPr>
          <w:sz w:val="28"/>
          <w:szCs w:val="28"/>
        </w:rPr>
        <w:t xml:space="preserve"> что </w:t>
      </w:r>
      <w:r w:rsidRPr="00221E11">
        <w:rPr>
          <w:sz w:val="28"/>
          <w:szCs w:val="28"/>
        </w:rPr>
        <w:t xml:space="preserve"> в ходе реализации муниципальной программы корректировке подлежат мероприятия программы и объемы финансирования с учетом возможностей средств бюджета поселения.    </w:t>
      </w:r>
    </w:p>
    <w:p w:rsidR="00A35A7B" w:rsidRDefault="00A35A7B" w:rsidP="00A35A7B">
      <w:pPr>
        <w:tabs>
          <w:tab w:val="left" w:pos="1134"/>
        </w:tabs>
        <w:ind w:firstLine="709"/>
        <w:jc w:val="both"/>
      </w:pPr>
      <w:r>
        <w:t>4</w:t>
      </w:r>
      <w:r w:rsidRPr="007970A7">
        <w:t>. Опубликовать постановление в муниципальной газете «</w:t>
      </w:r>
      <w:proofErr w:type="spellStart"/>
      <w:r w:rsidRPr="007970A7">
        <w:t>Большевишерский</w:t>
      </w:r>
      <w:proofErr w:type="spellEnd"/>
      <w:r w:rsidRPr="007970A7">
        <w:t xml:space="preserve"> вестник» и разместить на официальном сайте Администрации Большевишерского городского поселения в сети </w:t>
      </w:r>
      <w:r>
        <w:t>«</w:t>
      </w:r>
      <w:r w:rsidRPr="007970A7">
        <w:t>Интернет</w:t>
      </w:r>
      <w:r>
        <w:t>»</w:t>
      </w:r>
      <w:r w:rsidRPr="007970A7">
        <w:t>.</w:t>
      </w:r>
    </w:p>
    <w:p w:rsidR="00A35A7B" w:rsidRPr="007970A7" w:rsidRDefault="003C4589" w:rsidP="00A35A7B">
      <w:pPr>
        <w:tabs>
          <w:tab w:val="left" w:pos="1134"/>
        </w:tabs>
        <w:ind w:firstLine="709"/>
        <w:jc w:val="both"/>
      </w:pPr>
      <w:r>
        <w:t>5</w:t>
      </w:r>
      <w:r w:rsidR="00A35A7B">
        <w:t xml:space="preserve">. </w:t>
      </w:r>
      <w:proofErr w:type="gramStart"/>
      <w:r w:rsidR="00A35A7B">
        <w:t>Контроль за</w:t>
      </w:r>
      <w:proofErr w:type="gramEnd"/>
      <w:r w:rsidR="00A35A7B">
        <w:t xml:space="preserve"> исполнением настоящего постановления оставляю за собой.</w:t>
      </w:r>
    </w:p>
    <w:p w:rsidR="00A35A7B" w:rsidRDefault="00A35A7B" w:rsidP="00BB73DF"/>
    <w:p w:rsidR="00275645" w:rsidRDefault="00275645" w:rsidP="00A35A7B">
      <w:pPr>
        <w:tabs>
          <w:tab w:val="left" w:pos="1134"/>
        </w:tabs>
        <w:jc w:val="both"/>
        <w:rPr>
          <w:sz w:val="22"/>
          <w:szCs w:val="22"/>
        </w:rPr>
      </w:pPr>
    </w:p>
    <w:p w:rsidR="00275645" w:rsidRPr="00F568C5" w:rsidRDefault="00275645" w:rsidP="00BB73DF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1D7739" w:rsidRDefault="00891A31" w:rsidP="00BB73DF">
      <w:pPr>
        <w:rPr>
          <w:b/>
          <w:szCs w:val="28"/>
        </w:rPr>
      </w:pPr>
      <w:r w:rsidRPr="00A35A7B">
        <w:rPr>
          <w:b/>
          <w:szCs w:val="28"/>
        </w:rPr>
        <w:t>Глав</w:t>
      </w:r>
      <w:r>
        <w:rPr>
          <w:b/>
          <w:szCs w:val="28"/>
        </w:rPr>
        <w:t>а</w:t>
      </w:r>
      <w:r w:rsidRPr="00A35A7B">
        <w:rPr>
          <w:b/>
          <w:szCs w:val="28"/>
        </w:rPr>
        <w:t xml:space="preserve"> администрации  </w:t>
      </w:r>
      <w:r>
        <w:rPr>
          <w:b/>
          <w:szCs w:val="28"/>
        </w:rPr>
        <w:t xml:space="preserve">    </w:t>
      </w:r>
      <w:r w:rsidR="005137D6">
        <w:rPr>
          <w:b/>
          <w:szCs w:val="28"/>
        </w:rPr>
        <w:t xml:space="preserve">                                </w:t>
      </w:r>
      <w:r>
        <w:rPr>
          <w:b/>
          <w:szCs w:val="28"/>
        </w:rPr>
        <w:t>Т.А.Китаева</w:t>
      </w:r>
    </w:p>
    <w:p w:rsidR="00891A31" w:rsidRDefault="00891A31" w:rsidP="00BB73DF">
      <w:pPr>
        <w:rPr>
          <w:b/>
          <w:szCs w:val="28"/>
        </w:rPr>
      </w:pPr>
    </w:p>
    <w:p w:rsidR="0013760E" w:rsidRDefault="0013760E" w:rsidP="00BB73DF">
      <w:pPr>
        <w:rPr>
          <w:sz w:val="22"/>
          <w:szCs w:val="22"/>
        </w:rPr>
      </w:pPr>
    </w:p>
    <w:p w:rsidR="00481E9E" w:rsidRPr="00633171" w:rsidRDefault="00481E9E" w:rsidP="00A655E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33171">
        <w:rPr>
          <w:rFonts w:ascii="Times New Roman" w:hAnsi="Times New Roman" w:cs="Times New Roman"/>
          <w:sz w:val="22"/>
          <w:szCs w:val="22"/>
        </w:rPr>
        <w:lastRenderedPageBreak/>
        <w:t xml:space="preserve">Утверждена </w:t>
      </w:r>
    </w:p>
    <w:p w:rsidR="00481E9E" w:rsidRPr="00633171" w:rsidRDefault="006B172B" w:rsidP="00A655E5">
      <w:pPr>
        <w:pStyle w:val="ConsPlusNonformat"/>
        <w:ind w:left="4245"/>
        <w:jc w:val="right"/>
        <w:rPr>
          <w:rFonts w:ascii="Times New Roman" w:hAnsi="Times New Roman" w:cs="Times New Roman"/>
          <w:sz w:val="22"/>
          <w:szCs w:val="22"/>
        </w:rPr>
      </w:pPr>
      <w:r w:rsidRPr="00633171">
        <w:rPr>
          <w:rFonts w:ascii="Times New Roman" w:hAnsi="Times New Roman" w:cs="Times New Roman"/>
          <w:sz w:val="22"/>
          <w:szCs w:val="22"/>
        </w:rPr>
        <w:t>п</w:t>
      </w:r>
      <w:r w:rsidR="00481E9E" w:rsidRPr="00633171">
        <w:rPr>
          <w:rFonts w:ascii="Times New Roman" w:hAnsi="Times New Roman" w:cs="Times New Roman"/>
          <w:sz w:val="22"/>
          <w:szCs w:val="22"/>
        </w:rPr>
        <w:t>остановлением Адм</w:t>
      </w:r>
      <w:r w:rsidR="00C47605" w:rsidRPr="00633171">
        <w:rPr>
          <w:rFonts w:ascii="Times New Roman" w:hAnsi="Times New Roman" w:cs="Times New Roman"/>
          <w:sz w:val="22"/>
          <w:szCs w:val="22"/>
        </w:rPr>
        <w:t>инистрации Большевишерского городского поселения</w:t>
      </w:r>
    </w:p>
    <w:p w:rsidR="00481E9E" w:rsidRPr="00633171" w:rsidRDefault="00442EF3" w:rsidP="00A655E5">
      <w:pPr>
        <w:pStyle w:val="ConsPlusNonformat"/>
        <w:ind w:left="3537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09</w:t>
      </w:r>
      <w:r w:rsidR="00681BF2" w:rsidRPr="004102D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09</w:t>
      </w:r>
      <w:r w:rsidR="004102DF" w:rsidRPr="004102DF">
        <w:rPr>
          <w:rFonts w:ascii="Times New Roman" w:hAnsi="Times New Roman" w:cs="Times New Roman"/>
          <w:sz w:val="22"/>
          <w:szCs w:val="22"/>
        </w:rPr>
        <w:t>.2020</w:t>
      </w:r>
      <w:r w:rsidR="00221E11" w:rsidRPr="004102DF">
        <w:rPr>
          <w:rFonts w:ascii="Times New Roman" w:hAnsi="Times New Roman" w:cs="Times New Roman"/>
          <w:sz w:val="22"/>
          <w:szCs w:val="22"/>
        </w:rPr>
        <w:t xml:space="preserve"> №</w:t>
      </w:r>
      <w:r w:rsidR="00615E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204</w:t>
      </w:r>
      <w:r w:rsidR="006B1B7D">
        <w:rPr>
          <w:rFonts w:ascii="Times New Roman" w:hAnsi="Times New Roman" w:cs="Times New Roman"/>
          <w:sz w:val="22"/>
          <w:szCs w:val="22"/>
        </w:rPr>
        <w:t xml:space="preserve">     </w:t>
      </w:r>
      <w:r w:rsidR="00917EE7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81E9E" w:rsidRPr="00633171" w:rsidRDefault="00481E9E" w:rsidP="00481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81E9E" w:rsidRPr="00633171" w:rsidRDefault="00481E9E" w:rsidP="00481E9E">
      <w:pPr>
        <w:spacing w:line="240" w:lineRule="exact"/>
        <w:jc w:val="center"/>
        <w:rPr>
          <w:b/>
          <w:sz w:val="22"/>
          <w:szCs w:val="22"/>
        </w:rPr>
      </w:pPr>
      <w:r w:rsidRPr="00633171">
        <w:rPr>
          <w:b/>
          <w:sz w:val="22"/>
          <w:szCs w:val="22"/>
        </w:rPr>
        <w:t xml:space="preserve">Муниципальная программа </w:t>
      </w:r>
    </w:p>
    <w:p w:rsidR="00481E9E" w:rsidRPr="00633171" w:rsidRDefault="00481E9E" w:rsidP="00481E9E">
      <w:pPr>
        <w:spacing w:line="240" w:lineRule="exact"/>
        <w:jc w:val="center"/>
        <w:rPr>
          <w:b/>
          <w:sz w:val="22"/>
          <w:szCs w:val="22"/>
        </w:rPr>
      </w:pPr>
      <w:r w:rsidRPr="00633171">
        <w:rPr>
          <w:b/>
          <w:sz w:val="22"/>
          <w:szCs w:val="22"/>
        </w:rPr>
        <w:t>«Развитие  и  содер</w:t>
      </w:r>
      <w:r w:rsidRPr="00633171">
        <w:rPr>
          <w:b/>
          <w:sz w:val="22"/>
          <w:szCs w:val="22"/>
        </w:rPr>
        <w:softHyphen/>
        <w:t>жание  автомобиль</w:t>
      </w:r>
      <w:r w:rsidRPr="00633171">
        <w:rPr>
          <w:b/>
          <w:sz w:val="22"/>
          <w:szCs w:val="22"/>
        </w:rPr>
        <w:softHyphen/>
        <w:t>ных  дорог общего  пользован</w:t>
      </w:r>
      <w:r w:rsidR="00C47605" w:rsidRPr="00633171">
        <w:rPr>
          <w:b/>
          <w:sz w:val="22"/>
          <w:szCs w:val="22"/>
        </w:rPr>
        <w:t>ия  мест</w:t>
      </w:r>
      <w:r w:rsidR="00C47605" w:rsidRPr="00633171">
        <w:rPr>
          <w:b/>
          <w:sz w:val="22"/>
          <w:szCs w:val="22"/>
        </w:rPr>
        <w:softHyphen/>
        <w:t>ного  значения  Большевишерского городского поселения</w:t>
      </w:r>
      <w:r w:rsidR="009325AE" w:rsidRPr="00633171">
        <w:rPr>
          <w:b/>
          <w:sz w:val="22"/>
          <w:szCs w:val="22"/>
        </w:rPr>
        <w:t xml:space="preserve"> на 201</w:t>
      </w:r>
      <w:r w:rsidR="00F30A8D" w:rsidRPr="00633171">
        <w:rPr>
          <w:b/>
          <w:sz w:val="22"/>
          <w:szCs w:val="22"/>
        </w:rPr>
        <w:t>8</w:t>
      </w:r>
      <w:r w:rsidR="009325AE" w:rsidRPr="00633171">
        <w:rPr>
          <w:b/>
          <w:sz w:val="22"/>
          <w:szCs w:val="22"/>
        </w:rPr>
        <w:t>-20</w:t>
      </w:r>
      <w:r w:rsidR="00F30A8D" w:rsidRPr="00633171">
        <w:rPr>
          <w:b/>
          <w:sz w:val="22"/>
          <w:szCs w:val="22"/>
        </w:rPr>
        <w:t>20</w:t>
      </w:r>
      <w:r w:rsidR="009325AE" w:rsidRPr="00633171">
        <w:rPr>
          <w:b/>
          <w:sz w:val="22"/>
          <w:szCs w:val="22"/>
        </w:rPr>
        <w:t xml:space="preserve"> годы</w:t>
      </w:r>
      <w:r w:rsidRPr="00633171">
        <w:rPr>
          <w:b/>
          <w:sz w:val="22"/>
          <w:szCs w:val="22"/>
        </w:rPr>
        <w:t>»</w:t>
      </w:r>
    </w:p>
    <w:p w:rsidR="00481E9E" w:rsidRPr="00633171" w:rsidRDefault="00481E9E" w:rsidP="00481E9E">
      <w:pPr>
        <w:spacing w:line="240" w:lineRule="exact"/>
        <w:jc w:val="center"/>
        <w:rPr>
          <w:sz w:val="22"/>
          <w:szCs w:val="22"/>
        </w:rPr>
      </w:pPr>
    </w:p>
    <w:p w:rsidR="00481E9E" w:rsidRPr="00633171" w:rsidRDefault="00481E9E" w:rsidP="00481E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3171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481E9E" w:rsidRPr="00633171" w:rsidRDefault="00F80FBB" w:rsidP="00481E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="00481E9E" w:rsidRPr="00633171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    </w:t>
      </w:r>
      <w:r w:rsidR="00481E9E" w:rsidRPr="00633171">
        <w:rPr>
          <w:rFonts w:ascii="Times New Roman" w:hAnsi="Times New Roman" w:cs="Times New Roman"/>
          <w:b/>
          <w:sz w:val="22"/>
          <w:szCs w:val="22"/>
        </w:rPr>
        <w:tab/>
      </w:r>
      <w:r w:rsidR="00481E9E" w:rsidRPr="00633171">
        <w:rPr>
          <w:rFonts w:ascii="Times New Roman" w:hAnsi="Times New Roman" w:cs="Times New Roman"/>
          <w:b/>
          <w:sz w:val="22"/>
          <w:szCs w:val="22"/>
        </w:rPr>
        <w:tab/>
      </w:r>
    </w:p>
    <w:p w:rsidR="00481E9E" w:rsidRPr="00633171" w:rsidRDefault="00481E9E" w:rsidP="00481E9E">
      <w:pPr>
        <w:pStyle w:val="ConsPlusNonformat"/>
        <w:rPr>
          <w:sz w:val="22"/>
          <w:szCs w:val="22"/>
        </w:rPr>
      </w:pPr>
    </w:p>
    <w:p w:rsidR="00481E9E" w:rsidRPr="00633171" w:rsidRDefault="00481E9E" w:rsidP="004319F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33171">
        <w:rPr>
          <w:sz w:val="22"/>
          <w:szCs w:val="22"/>
        </w:rPr>
        <w:t xml:space="preserve">Наименование </w:t>
      </w:r>
      <w:r w:rsidR="00917EE7">
        <w:rPr>
          <w:sz w:val="22"/>
          <w:szCs w:val="22"/>
        </w:rPr>
        <w:t xml:space="preserve">муниципальной </w:t>
      </w:r>
      <w:r w:rsidRPr="00633171">
        <w:rPr>
          <w:sz w:val="22"/>
          <w:szCs w:val="22"/>
        </w:rPr>
        <w:t xml:space="preserve">программы: </w:t>
      </w:r>
      <w:r w:rsidR="00C05488" w:rsidRPr="00633171">
        <w:rPr>
          <w:sz w:val="22"/>
          <w:szCs w:val="22"/>
        </w:rPr>
        <w:t>«</w:t>
      </w:r>
      <w:r w:rsidRPr="00633171">
        <w:rPr>
          <w:sz w:val="22"/>
          <w:szCs w:val="22"/>
        </w:rPr>
        <w:t>Развитие  и  содер</w:t>
      </w:r>
      <w:r w:rsidRPr="00633171">
        <w:rPr>
          <w:sz w:val="22"/>
          <w:szCs w:val="22"/>
        </w:rPr>
        <w:softHyphen/>
        <w:t>жание  автомобиль</w:t>
      </w:r>
      <w:r w:rsidRPr="00633171">
        <w:rPr>
          <w:sz w:val="22"/>
          <w:szCs w:val="22"/>
        </w:rPr>
        <w:softHyphen/>
        <w:t>ных  дорог общего  пользован</w:t>
      </w:r>
      <w:r w:rsidR="00C47605" w:rsidRPr="00633171">
        <w:rPr>
          <w:sz w:val="22"/>
          <w:szCs w:val="22"/>
        </w:rPr>
        <w:t>ия  мест</w:t>
      </w:r>
      <w:r w:rsidR="00C47605" w:rsidRPr="00633171">
        <w:rPr>
          <w:sz w:val="22"/>
          <w:szCs w:val="22"/>
        </w:rPr>
        <w:softHyphen/>
        <w:t>ного  значения  Большевишерского городского поселения</w:t>
      </w:r>
      <w:r w:rsidR="00C05488" w:rsidRPr="00633171">
        <w:rPr>
          <w:sz w:val="22"/>
          <w:szCs w:val="22"/>
        </w:rPr>
        <w:t xml:space="preserve"> на 201</w:t>
      </w:r>
      <w:r w:rsidR="00F30A8D" w:rsidRPr="00633171">
        <w:rPr>
          <w:sz w:val="22"/>
          <w:szCs w:val="22"/>
        </w:rPr>
        <w:t>8</w:t>
      </w:r>
      <w:r w:rsidR="00C05488" w:rsidRPr="00633171">
        <w:rPr>
          <w:sz w:val="22"/>
          <w:szCs w:val="22"/>
        </w:rPr>
        <w:t>-20</w:t>
      </w:r>
      <w:r w:rsidR="00F30A8D" w:rsidRPr="00633171">
        <w:rPr>
          <w:sz w:val="22"/>
          <w:szCs w:val="22"/>
        </w:rPr>
        <w:t>20</w:t>
      </w:r>
      <w:r w:rsidR="00C05488" w:rsidRPr="00633171">
        <w:rPr>
          <w:sz w:val="22"/>
          <w:szCs w:val="22"/>
        </w:rPr>
        <w:t xml:space="preserve"> годы».</w:t>
      </w:r>
    </w:p>
    <w:p w:rsidR="00481E9E" w:rsidRDefault="00481E9E" w:rsidP="004319F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33171">
        <w:rPr>
          <w:sz w:val="22"/>
          <w:szCs w:val="22"/>
        </w:rPr>
        <w:t>Ответственный исполнитель муниципаль</w:t>
      </w:r>
      <w:r w:rsidR="00C47605" w:rsidRPr="00633171">
        <w:rPr>
          <w:sz w:val="22"/>
          <w:szCs w:val="22"/>
        </w:rPr>
        <w:t>ной программы: Администрация Большевишерского городского поселения</w:t>
      </w:r>
      <w:r w:rsidRPr="00633171">
        <w:rPr>
          <w:sz w:val="22"/>
          <w:szCs w:val="22"/>
        </w:rPr>
        <w:t>.</w:t>
      </w:r>
    </w:p>
    <w:p w:rsidR="00835144" w:rsidRPr="00835144" w:rsidRDefault="00835144" w:rsidP="004319F7">
      <w:pPr>
        <w:numPr>
          <w:ilvl w:val="0"/>
          <w:numId w:val="2"/>
        </w:numPr>
        <w:suppressAutoHyphens/>
        <w:ind w:left="0" w:firstLine="0"/>
        <w:jc w:val="both"/>
        <w:rPr>
          <w:sz w:val="22"/>
          <w:szCs w:val="22"/>
        </w:rPr>
      </w:pPr>
      <w:r w:rsidRPr="00835144">
        <w:rPr>
          <w:sz w:val="22"/>
          <w:szCs w:val="22"/>
        </w:rPr>
        <w:t xml:space="preserve">Соисполнители  муниципальной </w:t>
      </w:r>
      <w:r w:rsidR="00917EE7">
        <w:rPr>
          <w:sz w:val="22"/>
          <w:szCs w:val="22"/>
        </w:rPr>
        <w:t>п</w:t>
      </w:r>
      <w:r w:rsidRPr="00835144">
        <w:rPr>
          <w:sz w:val="22"/>
          <w:szCs w:val="22"/>
        </w:rPr>
        <w:t>рограммы</w:t>
      </w:r>
      <w:r w:rsidR="00917EE7">
        <w:rPr>
          <w:sz w:val="22"/>
          <w:szCs w:val="22"/>
        </w:rPr>
        <w:t>:</w:t>
      </w:r>
      <w:r w:rsidRPr="00835144">
        <w:rPr>
          <w:i/>
          <w:sz w:val="22"/>
          <w:szCs w:val="22"/>
        </w:rPr>
        <w:t xml:space="preserve"> </w:t>
      </w:r>
      <w:r w:rsidRPr="00835144">
        <w:rPr>
          <w:sz w:val="22"/>
          <w:szCs w:val="22"/>
        </w:rPr>
        <w:t xml:space="preserve">подрядные организации, организации, привлеченные на конкурсной основе. </w:t>
      </w:r>
    </w:p>
    <w:p w:rsidR="00481E9E" w:rsidRPr="00633171" w:rsidRDefault="00835144" w:rsidP="004319F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319F7">
        <w:rPr>
          <w:b/>
          <w:sz w:val="22"/>
          <w:szCs w:val="22"/>
        </w:rPr>
        <w:t>4</w:t>
      </w:r>
      <w:r w:rsidR="00481E9E" w:rsidRPr="0063317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481E9E" w:rsidRPr="00633171">
        <w:rPr>
          <w:sz w:val="22"/>
          <w:szCs w:val="22"/>
        </w:rPr>
        <w:t>Подпрограммы муниципальной программы (при наличии): нет.</w:t>
      </w:r>
    </w:p>
    <w:p w:rsidR="00481E9E" w:rsidRPr="00633171" w:rsidRDefault="00835144" w:rsidP="004319F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319F7">
        <w:rPr>
          <w:b/>
          <w:sz w:val="22"/>
          <w:szCs w:val="22"/>
        </w:rPr>
        <w:t>5</w:t>
      </w:r>
      <w:r w:rsidR="00481E9E" w:rsidRPr="0063317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481E9E" w:rsidRPr="00633171">
        <w:rPr>
          <w:sz w:val="22"/>
          <w:szCs w:val="22"/>
        </w:rPr>
        <w:t>Цели, задачи и целевые показатели муниципальной программы:</w:t>
      </w:r>
    </w:p>
    <w:p w:rsidR="00481E9E" w:rsidRPr="00633171" w:rsidRDefault="00481E9E" w:rsidP="004319F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645"/>
        <w:gridCol w:w="5149"/>
        <w:gridCol w:w="1962"/>
        <w:gridCol w:w="1456"/>
        <w:gridCol w:w="710"/>
        <w:gridCol w:w="217"/>
      </w:tblGrid>
      <w:tr w:rsidR="00481E9E" w:rsidTr="000D3745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 xml:space="preserve">N </w:t>
            </w:r>
            <w:proofErr w:type="spellStart"/>
            <w:proofErr w:type="gramStart"/>
            <w:r w:rsidRPr="00633171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633171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633171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>Цели, задачи муниципальной программы, наименование и   единица измерения целевого 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>Значения целевого показателя по годам</w:t>
            </w:r>
          </w:p>
        </w:tc>
      </w:tr>
      <w:tr w:rsidR="00C47605" w:rsidTr="000D3745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05" w:rsidRPr="00633171" w:rsidRDefault="00C4760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05" w:rsidRPr="00633171" w:rsidRDefault="00C4760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5" w:rsidRPr="00633171" w:rsidRDefault="00C47605" w:rsidP="00F30A8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>201</w:t>
            </w:r>
            <w:r w:rsidR="00F30A8D" w:rsidRPr="0063317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5" w:rsidRPr="00633171" w:rsidRDefault="00C47605" w:rsidP="00F30A8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>201</w:t>
            </w:r>
            <w:r w:rsidR="00F30A8D" w:rsidRPr="00633171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605" w:rsidRPr="00633171" w:rsidRDefault="00C47605" w:rsidP="00F30A8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>20</w:t>
            </w:r>
            <w:r w:rsidR="00F30A8D" w:rsidRPr="0063317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605" w:rsidRDefault="00C47605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7605" w:rsidTr="000D37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5" w:rsidRPr="00633171" w:rsidRDefault="00C47605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 w:rsidRPr="00633171">
              <w:rPr>
                <w:sz w:val="16"/>
                <w:szCs w:val="16"/>
                <w:lang w:eastAsia="en-US"/>
              </w:rPr>
              <w:t xml:space="preserve">  1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5" w:rsidRPr="00633171" w:rsidRDefault="00C47605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 w:rsidRPr="00633171">
              <w:rPr>
                <w:sz w:val="16"/>
                <w:szCs w:val="16"/>
                <w:lang w:eastAsia="en-US"/>
              </w:rPr>
              <w:t xml:space="preserve">             2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5" w:rsidRPr="00633171" w:rsidRDefault="00C47605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 w:rsidRPr="00633171">
              <w:rPr>
                <w:sz w:val="16"/>
                <w:szCs w:val="16"/>
                <w:lang w:eastAsia="en-US"/>
              </w:rPr>
              <w:t xml:space="preserve">   3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5" w:rsidRPr="00633171" w:rsidRDefault="00C47605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 w:rsidRPr="00633171">
              <w:rPr>
                <w:sz w:val="16"/>
                <w:szCs w:val="16"/>
                <w:lang w:eastAsia="en-US"/>
              </w:rPr>
              <w:t xml:space="preserve">  4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7605" w:rsidRPr="00633171" w:rsidRDefault="00C47605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 w:rsidRPr="00633171">
              <w:rPr>
                <w:sz w:val="16"/>
                <w:szCs w:val="16"/>
                <w:lang w:eastAsia="en-US"/>
              </w:rPr>
              <w:t xml:space="preserve">  5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05" w:rsidRDefault="00C47605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81E9E" w:rsidRPr="00633171" w:rsidTr="000D374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 xml:space="preserve">1.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 xml:space="preserve">Цель 1 Совершенствование автомобильных дорог общего пользования местного значения </w:t>
            </w:r>
            <w:r w:rsidR="002F2BC3" w:rsidRPr="00633171">
              <w:rPr>
                <w:sz w:val="22"/>
                <w:szCs w:val="22"/>
                <w:lang w:eastAsia="en-US"/>
              </w:rPr>
              <w:t>Большевишерского городского поселения</w:t>
            </w:r>
          </w:p>
        </w:tc>
      </w:tr>
      <w:tr w:rsidR="000D3745" w:rsidRPr="00633171" w:rsidTr="000D3745">
        <w:trPr>
          <w:trHeight w:val="9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5" w:rsidRPr="00633171" w:rsidRDefault="000D374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 xml:space="preserve">1.1.  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5" w:rsidRPr="00633171" w:rsidRDefault="000D3745" w:rsidP="001F3AB6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 xml:space="preserve">Задача 1 Ремонт автомобильных дорог общего пользования местного значения Большевишерского городского поселения                                                   </w:t>
            </w:r>
          </w:p>
          <w:p w:rsidR="000D3745" w:rsidRPr="00633171" w:rsidRDefault="000D374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4D06" w:rsidRPr="00633171" w:rsidTr="00074D06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5" w:rsidRPr="00356CE2" w:rsidRDefault="000D3745" w:rsidP="000D374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356CE2">
              <w:rPr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5" w:rsidRPr="00356CE2" w:rsidRDefault="008D173B" w:rsidP="008D17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6CE2">
              <w:rPr>
                <w:sz w:val="22"/>
                <w:szCs w:val="22"/>
              </w:rPr>
              <w:t>Количество и протяженность отремонтированных автомо</w:t>
            </w:r>
            <w:r w:rsidRPr="00356CE2">
              <w:rPr>
                <w:sz w:val="22"/>
                <w:szCs w:val="22"/>
              </w:rPr>
              <w:softHyphen/>
              <w:t>бильных дорог общего пользо</w:t>
            </w:r>
            <w:r w:rsidRPr="00356CE2">
              <w:rPr>
                <w:sz w:val="22"/>
                <w:szCs w:val="22"/>
              </w:rPr>
              <w:softHyphen/>
              <w:t>вания местного значения, кв</w:t>
            </w:r>
            <w:proofErr w:type="gramStart"/>
            <w:r w:rsidRPr="00356CE2">
              <w:rPr>
                <w:sz w:val="22"/>
                <w:szCs w:val="22"/>
              </w:rPr>
              <w:t>.м</w:t>
            </w:r>
            <w:proofErr w:type="gramEnd"/>
            <w:r w:rsidRPr="00356CE2">
              <w:rPr>
                <w:sz w:val="22"/>
                <w:szCs w:val="22"/>
              </w:rPr>
              <w:t xml:space="preserve">/км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5" w:rsidRPr="00356CE2" w:rsidRDefault="000D3745">
            <w:pPr>
              <w:rPr>
                <w:sz w:val="22"/>
                <w:szCs w:val="22"/>
                <w:lang w:eastAsia="en-US"/>
              </w:rPr>
            </w:pPr>
          </w:p>
          <w:p w:rsidR="000D3745" w:rsidRPr="00356CE2" w:rsidRDefault="00F92A0A" w:rsidP="000D374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356CE2">
              <w:rPr>
                <w:sz w:val="22"/>
                <w:szCs w:val="22"/>
                <w:lang w:eastAsia="en-US"/>
              </w:rPr>
              <w:t>4217,4/1,022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5" w:rsidRPr="00356CE2" w:rsidRDefault="000D3745">
            <w:pPr>
              <w:rPr>
                <w:sz w:val="22"/>
                <w:szCs w:val="22"/>
                <w:lang w:eastAsia="en-US"/>
              </w:rPr>
            </w:pPr>
          </w:p>
          <w:p w:rsidR="000D3745" w:rsidRPr="00356CE2" w:rsidRDefault="00154F2F" w:rsidP="00154F2F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356CE2">
              <w:rPr>
                <w:sz w:val="22"/>
                <w:szCs w:val="22"/>
                <w:lang w:eastAsia="en-US"/>
              </w:rPr>
              <w:t>15779</w:t>
            </w:r>
            <w:r w:rsidR="00F92A0A" w:rsidRPr="00356CE2">
              <w:rPr>
                <w:sz w:val="22"/>
                <w:szCs w:val="22"/>
                <w:lang w:eastAsia="en-US"/>
              </w:rPr>
              <w:t>/</w:t>
            </w:r>
            <w:r w:rsidRPr="00356CE2">
              <w:rPr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5" w:rsidRPr="00356CE2" w:rsidRDefault="000D3745">
            <w:pPr>
              <w:rPr>
                <w:sz w:val="22"/>
                <w:szCs w:val="22"/>
                <w:lang w:eastAsia="en-US"/>
              </w:rPr>
            </w:pPr>
          </w:p>
          <w:p w:rsidR="000D3745" w:rsidRPr="00356CE2" w:rsidRDefault="00F92A0A" w:rsidP="000D374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356CE2">
              <w:rPr>
                <w:sz w:val="22"/>
                <w:szCs w:val="22"/>
                <w:lang w:eastAsia="en-US"/>
              </w:rPr>
              <w:t>3000/0,6</w:t>
            </w:r>
          </w:p>
        </w:tc>
      </w:tr>
      <w:tr w:rsidR="00856A68" w:rsidRPr="00633171" w:rsidTr="000D3745">
        <w:tblPrEx>
          <w:tblCellSpacing w:w="5" w:type="nil"/>
          <w:tblLook w:val="0000"/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8" w:rsidRPr="00633171" w:rsidRDefault="00074D06" w:rsidP="00006C4F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8" w:rsidRPr="00633171" w:rsidRDefault="00856A68" w:rsidP="00074D06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633171">
              <w:rPr>
                <w:color w:val="000000"/>
                <w:sz w:val="22"/>
                <w:szCs w:val="22"/>
              </w:rPr>
              <w:t>Цель</w:t>
            </w:r>
            <w:r w:rsidR="00291900" w:rsidRPr="00633171">
              <w:rPr>
                <w:color w:val="000000"/>
                <w:sz w:val="22"/>
                <w:szCs w:val="22"/>
              </w:rPr>
              <w:t xml:space="preserve"> </w:t>
            </w:r>
            <w:r w:rsidR="00652423" w:rsidRPr="00633171">
              <w:rPr>
                <w:color w:val="000000"/>
                <w:sz w:val="22"/>
                <w:szCs w:val="22"/>
              </w:rPr>
              <w:t>2</w:t>
            </w:r>
            <w:r w:rsidRPr="00633171">
              <w:rPr>
                <w:color w:val="000000"/>
                <w:sz w:val="22"/>
                <w:szCs w:val="22"/>
              </w:rPr>
              <w:t xml:space="preserve"> </w:t>
            </w:r>
            <w:r w:rsidR="00074D06">
              <w:t xml:space="preserve">Создание условий для безопасного и бесперебойного движения автомобильного транспорта путем обеспечения сохранности автодорог и улучшения их транспортно-эксплуатационного состояния                                                                                                          </w:t>
            </w:r>
          </w:p>
        </w:tc>
      </w:tr>
      <w:tr w:rsidR="00074D06" w:rsidRPr="00633171" w:rsidTr="00F418FE">
        <w:tblPrEx>
          <w:tblCellSpacing w:w="5" w:type="nil"/>
          <w:tblLook w:val="0000"/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6" w:rsidRPr="00633171" w:rsidRDefault="00074D06" w:rsidP="00074D06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6" w:rsidRPr="00633171" w:rsidRDefault="00074D06" w:rsidP="00074D06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633171">
              <w:rPr>
                <w:color w:val="000000"/>
                <w:sz w:val="22"/>
                <w:szCs w:val="22"/>
              </w:rPr>
              <w:t xml:space="preserve">Задача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3171">
              <w:rPr>
                <w:color w:val="000000"/>
                <w:sz w:val="22"/>
                <w:szCs w:val="22"/>
              </w:rPr>
              <w:t xml:space="preserve"> </w:t>
            </w:r>
            <w:r>
              <w:t xml:space="preserve">Содержание автомобильных дорог общего пользования местного значения </w:t>
            </w:r>
            <w:r w:rsidR="00CB5195">
              <w:t>Большевишерского городского поселения</w:t>
            </w:r>
            <w:r>
              <w:t xml:space="preserve">  и искусственных сооружений на них                                                  </w:t>
            </w:r>
          </w:p>
          <w:p w:rsidR="00074D06" w:rsidRPr="00633171" w:rsidRDefault="00074D06" w:rsidP="00BB43F2">
            <w:pPr>
              <w:pStyle w:val="ConsPlusCell"/>
              <w:rPr>
                <w:color w:val="000000"/>
                <w:sz w:val="22"/>
                <w:szCs w:val="22"/>
              </w:rPr>
            </w:pPr>
          </w:p>
        </w:tc>
      </w:tr>
      <w:tr w:rsidR="00074D06" w:rsidRPr="00074D06" w:rsidTr="00074D06">
        <w:tblPrEx>
          <w:tblCellSpacing w:w="5" w:type="nil"/>
          <w:tblLook w:val="0000"/>
        </w:tblPrEx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6" w:rsidRDefault="00074D06" w:rsidP="00C87E03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6" w:rsidRPr="00633171" w:rsidRDefault="00074D06" w:rsidP="00074D06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t>Обеспечение бесперебойного движения автомобильного транспорта по автомобильным дорогам общего пользования местного значения муници</w:t>
            </w:r>
            <w:r>
              <w:softHyphen/>
              <w:t xml:space="preserve">пального района, </w:t>
            </w:r>
            <w:proofErr w:type="gramStart"/>
            <w:r>
              <w:t>км</w:t>
            </w:r>
            <w:proofErr w:type="gramEnd"/>
            <w:r>
              <w:t xml:space="preserve">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6" w:rsidRPr="00074D06" w:rsidRDefault="00074D06" w:rsidP="00074D06">
            <w:pPr>
              <w:pStyle w:val="ConsPlusCell"/>
              <w:rPr>
                <w:color w:val="000000"/>
                <w:sz w:val="22"/>
                <w:szCs w:val="22"/>
              </w:rPr>
            </w:pPr>
          </w:p>
          <w:p w:rsidR="00074D06" w:rsidRPr="00074D06" w:rsidRDefault="00074D06" w:rsidP="00074D06">
            <w:pPr>
              <w:rPr>
                <w:sz w:val="22"/>
                <w:szCs w:val="22"/>
              </w:rPr>
            </w:pPr>
          </w:p>
          <w:p w:rsidR="00074D06" w:rsidRPr="00074D06" w:rsidRDefault="00074D06" w:rsidP="001876DD">
            <w:pPr>
              <w:jc w:val="center"/>
              <w:rPr>
                <w:sz w:val="22"/>
                <w:szCs w:val="22"/>
              </w:rPr>
            </w:pPr>
            <w:r w:rsidRPr="00074D06">
              <w:rPr>
                <w:sz w:val="22"/>
                <w:szCs w:val="22"/>
              </w:rPr>
              <w:t>34,</w:t>
            </w:r>
            <w:r w:rsidR="001876DD">
              <w:rPr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6" w:rsidRPr="00074D06" w:rsidRDefault="00074D06" w:rsidP="00074D06">
            <w:pPr>
              <w:pStyle w:val="ConsPlusCell"/>
              <w:rPr>
                <w:color w:val="000000"/>
                <w:sz w:val="22"/>
                <w:szCs w:val="22"/>
              </w:rPr>
            </w:pPr>
          </w:p>
          <w:p w:rsidR="00074D06" w:rsidRPr="00074D06" w:rsidRDefault="00074D06" w:rsidP="00074D06">
            <w:pPr>
              <w:pStyle w:val="ConsPlusCell"/>
              <w:rPr>
                <w:color w:val="000000"/>
                <w:sz w:val="22"/>
                <w:szCs w:val="22"/>
              </w:rPr>
            </w:pPr>
          </w:p>
          <w:p w:rsidR="00074D06" w:rsidRPr="00074D06" w:rsidRDefault="00074D06" w:rsidP="001876DD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074D06">
              <w:rPr>
                <w:color w:val="000000"/>
                <w:sz w:val="22"/>
                <w:szCs w:val="22"/>
              </w:rPr>
              <w:t>34,</w:t>
            </w:r>
            <w:r w:rsidR="001876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6" w:rsidRPr="00074D06" w:rsidRDefault="00074D06" w:rsidP="00074D06">
            <w:pPr>
              <w:pStyle w:val="ConsPlusCell"/>
              <w:rPr>
                <w:color w:val="000000"/>
                <w:sz w:val="22"/>
                <w:szCs w:val="22"/>
              </w:rPr>
            </w:pPr>
          </w:p>
          <w:p w:rsidR="00074D06" w:rsidRPr="00074D06" w:rsidRDefault="00074D06" w:rsidP="00074D06">
            <w:pPr>
              <w:pStyle w:val="ConsPlusCell"/>
              <w:rPr>
                <w:color w:val="000000"/>
                <w:sz w:val="22"/>
                <w:szCs w:val="22"/>
              </w:rPr>
            </w:pPr>
          </w:p>
          <w:p w:rsidR="00074D06" w:rsidRPr="00074D06" w:rsidRDefault="00074D06" w:rsidP="001876DD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074D06">
              <w:rPr>
                <w:color w:val="000000"/>
                <w:sz w:val="22"/>
                <w:szCs w:val="22"/>
              </w:rPr>
              <w:t>34,</w:t>
            </w:r>
            <w:r w:rsidR="001876DD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481E9E" w:rsidRPr="004319F7" w:rsidRDefault="00767431" w:rsidP="00481E9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319F7">
        <w:rPr>
          <w:b/>
          <w:sz w:val="22"/>
          <w:szCs w:val="22"/>
        </w:rPr>
        <w:t>6</w:t>
      </w:r>
      <w:r w:rsidR="00481E9E" w:rsidRPr="004319F7">
        <w:rPr>
          <w:b/>
          <w:sz w:val="22"/>
          <w:szCs w:val="22"/>
        </w:rPr>
        <w:t xml:space="preserve">. </w:t>
      </w:r>
      <w:r w:rsidR="00481E9E" w:rsidRPr="004319F7">
        <w:rPr>
          <w:sz w:val="22"/>
          <w:szCs w:val="22"/>
        </w:rPr>
        <w:t xml:space="preserve">Сроки реализации муниципальной программы: </w:t>
      </w:r>
      <w:r w:rsidR="002F2BC3" w:rsidRPr="004319F7">
        <w:rPr>
          <w:sz w:val="22"/>
          <w:szCs w:val="22"/>
        </w:rPr>
        <w:t>201</w:t>
      </w:r>
      <w:r w:rsidR="00BB43F2" w:rsidRPr="004319F7">
        <w:rPr>
          <w:sz w:val="22"/>
          <w:szCs w:val="22"/>
        </w:rPr>
        <w:t>8</w:t>
      </w:r>
      <w:r w:rsidR="002F2BC3" w:rsidRPr="004319F7">
        <w:rPr>
          <w:sz w:val="22"/>
          <w:szCs w:val="22"/>
        </w:rPr>
        <w:t>-20</w:t>
      </w:r>
      <w:r w:rsidR="00BB43F2" w:rsidRPr="004319F7">
        <w:rPr>
          <w:sz w:val="22"/>
          <w:szCs w:val="22"/>
        </w:rPr>
        <w:t>20</w:t>
      </w:r>
      <w:r w:rsidR="00481E9E" w:rsidRPr="004319F7">
        <w:rPr>
          <w:sz w:val="22"/>
          <w:szCs w:val="22"/>
        </w:rPr>
        <w:t xml:space="preserve"> годы</w:t>
      </w:r>
      <w:r w:rsidR="00E973A9" w:rsidRPr="004319F7">
        <w:rPr>
          <w:sz w:val="22"/>
          <w:szCs w:val="22"/>
        </w:rPr>
        <w:t>.</w:t>
      </w:r>
    </w:p>
    <w:p w:rsidR="00FD261E" w:rsidRPr="004319F7" w:rsidRDefault="00767431" w:rsidP="00E973A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319F7">
        <w:rPr>
          <w:b/>
          <w:sz w:val="22"/>
          <w:szCs w:val="22"/>
        </w:rPr>
        <w:t>7</w:t>
      </w:r>
      <w:r w:rsidR="00481E9E" w:rsidRPr="004319F7">
        <w:rPr>
          <w:b/>
          <w:sz w:val="22"/>
          <w:szCs w:val="22"/>
        </w:rPr>
        <w:t xml:space="preserve">. </w:t>
      </w:r>
      <w:r w:rsidR="00481E9E" w:rsidRPr="004319F7">
        <w:rPr>
          <w:sz w:val="22"/>
          <w:szCs w:val="22"/>
        </w:rPr>
        <w:t>Объемы и источники финансирования муниципальной программы в целом и по годам реализации</w:t>
      </w:r>
      <w:r w:rsidR="00481E9E" w:rsidRPr="004319F7">
        <w:rPr>
          <w:b/>
          <w:sz w:val="22"/>
          <w:szCs w:val="22"/>
        </w:rPr>
        <w:t xml:space="preserve"> </w:t>
      </w:r>
    </w:p>
    <w:p w:rsidR="00481E9E" w:rsidRPr="004319F7" w:rsidRDefault="00481E9E" w:rsidP="00E973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319F7">
        <w:rPr>
          <w:sz w:val="22"/>
          <w:szCs w:val="22"/>
        </w:rPr>
        <w:t>(тыс. руб.):</w:t>
      </w:r>
    </w:p>
    <w:tbl>
      <w:tblPr>
        <w:tblW w:w="1028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79"/>
        <w:gridCol w:w="981"/>
        <w:gridCol w:w="1559"/>
        <w:gridCol w:w="1276"/>
        <w:gridCol w:w="1276"/>
        <w:gridCol w:w="1417"/>
        <w:gridCol w:w="1276"/>
        <w:gridCol w:w="1417"/>
      </w:tblGrid>
      <w:tr w:rsidR="00481E9E" w:rsidRPr="00633171" w:rsidTr="002F363D">
        <w:trPr>
          <w:trHeight w:val="171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2F363D" w:rsidRDefault="00481E9E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 xml:space="preserve">   Год   </w:t>
            </w:r>
          </w:p>
        </w:tc>
        <w:tc>
          <w:tcPr>
            <w:tcW w:w="9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2F363D" w:rsidRDefault="00481E9E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 xml:space="preserve">                    Источник финансирования                    </w:t>
            </w:r>
          </w:p>
        </w:tc>
      </w:tr>
      <w:tr w:rsidR="002F363D" w:rsidRPr="00633171" w:rsidTr="002F363D">
        <w:trPr>
          <w:trHeight w:val="4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3D" w:rsidRPr="002F363D" w:rsidRDefault="002F36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 xml:space="preserve"> бюджет  </w:t>
            </w:r>
          </w:p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 xml:space="preserve">муниципального района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 xml:space="preserve">федеральный </w:t>
            </w:r>
          </w:p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областной</w:t>
            </w:r>
            <w:r w:rsidRPr="002F363D">
              <w:rPr>
                <w:sz w:val="18"/>
                <w:szCs w:val="18"/>
                <w:lang w:eastAsia="en-US"/>
              </w:rPr>
              <w:br/>
              <w:t xml:space="preserve">    бюджет</w:t>
            </w:r>
          </w:p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rPr>
                <w:sz w:val="18"/>
                <w:szCs w:val="18"/>
                <w:lang w:eastAsia="en-US"/>
              </w:rPr>
            </w:pPr>
          </w:p>
          <w:p w:rsidR="002F363D" w:rsidRPr="002F363D" w:rsidRDefault="002F363D" w:rsidP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</w:rPr>
              <w:t>Областной бюджет по реализации правовых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 xml:space="preserve">бюджеты поселений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 xml:space="preserve">внебюджетные  средства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 xml:space="preserve"> всего  </w:t>
            </w:r>
          </w:p>
        </w:tc>
      </w:tr>
      <w:tr w:rsidR="002F363D" w:rsidRPr="00633171" w:rsidTr="002F363D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 w:rsidP="002F363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2F363D" w:rsidRPr="00633171" w:rsidTr="002F363D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 w:rsidP="00BB43F2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 w:rsidP="006945FC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432,0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 w:rsidP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 w:rsidP="006945FC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1426,8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F363D" w:rsidRDefault="002F363D" w:rsidP="006945FC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F363D">
              <w:rPr>
                <w:sz w:val="18"/>
                <w:szCs w:val="18"/>
                <w:lang w:eastAsia="en-US"/>
              </w:rPr>
              <w:t>1858,8</w:t>
            </w:r>
          </w:p>
        </w:tc>
      </w:tr>
      <w:tr w:rsidR="002F363D" w:rsidRPr="00356CE2" w:rsidTr="002F363D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356CE2" w:rsidRDefault="002F363D" w:rsidP="00BB43F2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356CE2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356CE2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356CE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356CE2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356CE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356CE2" w:rsidRDefault="002F363D" w:rsidP="00F92A0A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356CE2">
              <w:rPr>
                <w:sz w:val="18"/>
                <w:szCs w:val="18"/>
                <w:lang w:eastAsia="en-US"/>
              </w:rPr>
              <w:t>905,0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356CE2" w:rsidRDefault="002F363D" w:rsidP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356CE2">
              <w:rPr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356CE2" w:rsidRDefault="002F363D" w:rsidP="00FC7FA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356CE2">
              <w:rPr>
                <w:sz w:val="18"/>
                <w:szCs w:val="18"/>
                <w:lang w:eastAsia="en-US"/>
              </w:rPr>
              <w:t>1</w:t>
            </w:r>
            <w:r w:rsidR="00FC7FAD" w:rsidRPr="00356CE2">
              <w:rPr>
                <w:sz w:val="18"/>
                <w:szCs w:val="18"/>
                <w:lang w:eastAsia="en-US"/>
              </w:rPr>
              <w:t>419</w:t>
            </w:r>
            <w:r w:rsidRPr="00356CE2">
              <w:rPr>
                <w:sz w:val="18"/>
                <w:szCs w:val="18"/>
                <w:lang w:eastAsia="en-US"/>
              </w:rPr>
              <w:t>,</w:t>
            </w:r>
            <w:r w:rsidR="00FC7FAD" w:rsidRPr="00356CE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356CE2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356CE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356CE2" w:rsidRDefault="002F363D" w:rsidP="00FC7FA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356CE2">
              <w:rPr>
                <w:sz w:val="18"/>
                <w:szCs w:val="18"/>
                <w:lang w:eastAsia="en-US"/>
              </w:rPr>
              <w:t>7</w:t>
            </w:r>
            <w:r w:rsidR="00FC7FAD" w:rsidRPr="00356CE2">
              <w:rPr>
                <w:sz w:val="18"/>
                <w:szCs w:val="18"/>
                <w:lang w:eastAsia="en-US"/>
              </w:rPr>
              <w:t>324</w:t>
            </w:r>
            <w:r w:rsidRPr="00356CE2">
              <w:rPr>
                <w:sz w:val="18"/>
                <w:szCs w:val="18"/>
                <w:lang w:eastAsia="en-US"/>
              </w:rPr>
              <w:t>,</w:t>
            </w:r>
            <w:r w:rsidR="00FC7FAD" w:rsidRPr="00356CE2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2F363D" w:rsidRPr="002165F2" w:rsidTr="002F363D">
        <w:trPr>
          <w:trHeight w:val="363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2F363D" w:rsidP="00BB43F2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165F2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165F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165F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0246EA" w:rsidP="00154F2F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165F2">
              <w:rPr>
                <w:sz w:val="18"/>
                <w:szCs w:val="18"/>
                <w:lang w:eastAsia="en-US"/>
              </w:rPr>
              <w:t>871,</w:t>
            </w:r>
            <w:r w:rsidR="002F363D" w:rsidRPr="002165F2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72240C" w:rsidP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165F2">
              <w:rPr>
                <w:sz w:val="18"/>
                <w:szCs w:val="18"/>
                <w:lang w:eastAsia="en-US"/>
              </w:rPr>
              <w:t>931,1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0246EA" w:rsidP="008F49E2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165F2">
              <w:rPr>
                <w:sz w:val="18"/>
                <w:szCs w:val="18"/>
                <w:lang w:eastAsia="en-US"/>
              </w:rPr>
              <w:t>1</w:t>
            </w:r>
            <w:r w:rsidR="008F49E2" w:rsidRPr="002165F2">
              <w:rPr>
                <w:sz w:val="18"/>
                <w:szCs w:val="18"/>
                <w:lang w:eastAsia="en-US"/>
              </w:rPr>
              <w:t>628,1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2F363D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165F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72240C" w:rsidP="008F49E2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 w:rsidRPr="002165F2">
              <w:rPr>
                <w:sz w:val="18"/>
                <w:szCs w:val="18"/>
                <w:lang w:eastAsia="en-US"/>
              </w:rPr>
              <w:t>3430,2</w:t>
            </w:r>
          </w:p>
        </w:tc>
      </w:tr>
      <w:tr w:rsidR="002F363D" w:rsidRPr="00633171" w:rsidTr="002F363D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2F363D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165F2">
              <w:rPr>
                <w:b/>
                <w:sz w:val="18"/>
                <w:szCs w:val="18"/>
                <w:lang w:eastAsia="en-US"/>
              </w:rPr>
              <w:t xml:space="preserve">ВСЕГО   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2F363D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165F2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2F363D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165F2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0246EA" w:rsidP="002F363D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165F2">
              <w:rPr>
                <w:b/>
                <w:sz w:val="18"/>
                <w:szCs w:val="18"/>
                <w:lang w:eastAsia="en-US"/>
              </w:rPr>
              <w:t>2208</w:t>
            </w:r>
            <w:r w:rsidR="00D679F7" w:rsidRPr="002165F2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2F363D" w:rsidP="00403D27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165F2">
              <w:rPr>
                <w:b/>
                <w:sz w:val="18"/>
                <w:szCs w:val="18"/>
                <w:lang w:eastAsia="en-US"/>
              </w:rPr>
              <w:t>5</w:t>
            </w:r>
            <w:r w:rsidR="00D679F7" w:rsidRPr="002165F2">
              <w:rPr>
                <w:b/>
                <w:sz w:val="18"/>
                <w:szCs w:val="18"/>
                <w:lang w:eastAsia="en-US"/>
              </w:rPr>
              <w:t>931,1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0246EA" w:rsidP="00E36A61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165F2">
              <w:rPr>
                <w:b/>
                <w:sz w:val="18"/>
                <w:szCs w:val="18"/>
                <w:lang w:eastAsia="en-US"/>
              </w:rPr>
              <w:t>4</w:t>
            </w:r>
            <w:r w:rsidR="00E36A61" w:rsidRPr="002165F2">
              <w:rPr>
                <w:b/>
                <w:sz w:val="18"/>
                <w:szCs w:val="18"/>
                <w:lang w:eastAsia="en-US"/>
              </w:rPr>
              <w:t>474</w:t>
            </w:r>
            <w:r w:rsidRPr="002165F2">
              <w:rPr>
                <w:b/>
                <w:sz w:val="18"/>
                <w:szCs w:val="18"/>
                <w:lang w:eastAsia="en-US"/>
              </w:rPr>
              <w:t>,</w:t>
            </w:r>
            <w:r w:rsidR="00E36A61" w:rsidRPr="002165F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2165F2" w:rsidRDefault="002F363D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165F2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3D" w:rsidRPr="00356CE2" w:rsidRDefault="00D679F7" w:rsidP="00E36A61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165F2">
              <w:rPr>
                <w:b/>
                <w:sz w:val="18"/>
                <w:szCs w:val="18"/>
                <w:lang w:eastAsia="en-US"/>
              </w:rPr>
              <w:t>12613</w:t>
            </w:r>
            <w:r w:rsidR="000246EA" w:rsidRPr="002165F2">
              <w:rPr>
                <w:b/>
                <w:sz w:val="18"/>
                <w:szCs w:val="18"/>
                <w:lang w:eastAsia="en-US"/>
              </w:rPr>
              <w:t>,</w:t>
            </w:r>
            <w:r w:rsidRPr="002165F2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</w:tbl>
    <w:p w:rsidR="00481E9E" w:rsidRPr="004319F7" w:rsidRDefault="004319F7" w:rsidP="006F278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319F7">
        <w:rPr>
          <w:b/>
          <w:sz w:val="22"/>
          <w:szCs w:val="22"/>
        </w:rPr>
        <w:t>8</w:t>
      </w:r>
      <w:r w:rsidR="00481E9E" w:rsidRPr="004319F7">
        <w:rPr>
          <w:b/>
          <w:sz w:val="22"/>
          <w:szCs w:val="22"/>
        </w:rPr>
        <w:t xml:space="preserve">. </w:t>
      </w:r>
      <w:r w:rsidR="00481E9E" w:rsidRPr="001322D6">
        <w:rPr>
          <w:sz w:val="22"/>
          <w:szCs w:val="22"/>
        </w:rPr>
        <w:t>Ожидаемые конечные результаты реализации муниципальной программы:</w:t>
      </w:r>
    </w:p>
    <w:p w:rsidR="00481E9E" w:rsidRPr="00633171" w:rsidRDefault="00481E9E" w:rsidP="006F2786">
      <w:pPr>
        <w:pStyle w:val="a5"/>
        <w:ind w:right="-185"/>
        <w:jc w:val="both"/>
        <w:rPr>
          <w:rFonts w:ascii="Times New Roman" w:hAnsi="Times New Roman"/>
        </w:rPr>
      </w:pPr>
      <w:r w:rsidRPr="00633171">
        <w:rPr>
          <w:rFonts w:ascii="Times New Roman" w:hAnsi="Times New Roman"/>
        </w:rPr>
        <w:lastRenderedPageBreak/>
        <w:t xml:space="preserve">уменьшение доли протяженности автомобильных дорог общего </w:t>
      </w:r>
      <w:r w:rsidR="00D23008" w:rsidRPr="00633171">
        <w:rPr>
          <w:rFonts w:ascii="Times New Roman" w:hAnsi="Times New Roman"/>
        </w:rPr>
        <w:t xml:space="preserve">пользования </w:t>
      </w:r>
      <w:r w:rsidRPr="00633171">
        <w:rPr>
          <w:rFonts w:ascii="Times New Roman" w:hAnsi="Times New Roman"/>
        </w:rPr>
        <w:t>местног</w:t>
      </w:r>
      <w:r w:rsidR="00D23008" w:rsidRPr="00633171">
        <w:rPr>
          <w:rFonts w:ascii="Times New Roman" w:hAnsi="Times New Roman"/>
        </w:rPr>
        <w:t xml:space="preserve">о значения </w:t>
      </w:r>
      <w:r w:rsidR="00D23008" w:rsidRPr="00356CE2">
        <w:rPr>
          <w:rFonts w:ascii="Times New Roman" w:hAnsi="Times New Roman"/>
        </w:rPr>
        <w:t>Большевишерского городского поселения</w:t>
      </w:r>
      <w:r w:rsidRPr="00356CE2">
        <w:rPr>
          <w:rFonts w:ascii="Times New Roman" w:hAnsi="Times New Roman"/>
        </w:rPr>
        <w:t xml:space="preserve">, не отвечающих нормативным </w:t>
      </w:r>
      <w:r w:rsidR="00D23008" w:rsidRPr="00356CE2">
        <w:rPr>
          <w:rFonts w:ascii="Times New Roman" w:hAnsi="Times New Roman"/>
        </w:rPr>
        <w:t>требованиям, с 3</w:t>
      </w:r>
      <w:r w:rsidR="00F80E65" w:rsidRPr="00356CE2">
        <w:rPr>
          <w:rFonts w:ascii="Times New Roman" w:hAnsi="Times New Roman"/>
        </w:rPr>
        <w:t>4</w:t>
      </w:r>
      <w:r w:rsidR="00D23008" w:rsidRPr="00356CE2">
        <w:rPr>
          <w:rFonts w:ascii="Times New Roman" w:hAnsi="Times New Roman"/>
        </w:rPr>
        <w:t>,</w:t>
      </w:r>
      <w:r w:rsidR="00F80E65" w:rsidRPr="00356CE2">
        <w:rPr>
          <w:rFonts w:ascii="Times New Roman" w:hAnsi="Times New Roman"/>
        </w:rPr>
        <w:t>4</w:t>
      </w:r>
      <w:r w:rsidR="00D23008" w:rsidRPr="00356CE2">
        <w:rPr>
          <w:rFonts w:ascii="Times New Roman" w:hAnsi="Times New Roman"/>
        </w:rPr>
        <w:t xml:space="preserve"> км</w:t>
      </w:r>
      <w:proofErr w:type="gramStart"/>
      <w:r w:rsidR="00D23008" w:rsidRPr="00356CE2">
        <w:rPr>
          <w:rFonts w:ascii="Times New Roman" w:hAnsi="Times New Roman"/>
        </w:rPr>
        <w:t>.</w:t>
      </w:r>
      <w:proofErr w:type="gramEnd"/>
      <w:r w:rsidR="00D23008" w:rsidRPr="00356CE2">
        <w:rPr>
          <w:rFonts w:ascii="Times New Roman" w:hAnsi="Times New Roman"/>
        </w:rPr>
        <w:t xml:space="preserve"> </w:t>
      </w:r>
      <w:proofErr w:type="gramStart"/>
      <w:r w:rsidR="00D23008" w:rsidRPr="00356CE2">
        <w:rPr>
          <w:rFonts w:ascii="Times New Roman" w:hAnsi="Times New Roman"/>
        </w:rPr>
        <w:t>д</w:t>
      </w:r>
      <w:proofErr w:type="gramEnd"/>
      <w:r w:rsidR="00D23008" w:rsidRPr="00356CE2">
        <w:rPr>
          <w:rFonts w:ascii="Times New Roman" w:hAnsi="Times New Roman"/>
        </w:rPr>
        <w:t xml:space="preserve">о </w:t>
      </w:r>
      <w:r w:rsidR="00F80E65" w:rsidRPr="00356CE2">
        <w:rPr>
          <w:rFonts w:ascii="Times New Roman" w:hAnsi="Times New Roman"/>
        </w:rPr>
        <w:t>31,</w:t>
      </w:r>
      <w:r w:rsidR="00E36A61" w:rsidRPr="00356CE2">
        <w:rPr>
          <w:rFonts w:ascii="Times New Roman" w:hAnsi="Times New Roman"/>
        </w:rPr>
        <w:t>4</w:t>
      </w:r>
      <w:r w:rsidR="00F80E65" w:rsidRPr="00356CE2">
        <w:rPr>
          <w:rFonts w:ascii="Times New Roman" w:hAnsi="Times New Roman"/>
        </w:rPr>
        <w:t xml:space="preserve"> </w:t>
      </w:r>
      <w:r w:rsidR="00D23008" w:rsidRPr="00356CE2">
        <w:rPr>
          <w:rFonts w:ascii="Times New Roman" w:hAnsi="Times New Roman"/>
        </w:rPr>
        <w:t>км.</w:t>
      </w:r>
    </w:p>
    <w:p w:rsidR="00481E9E" w:rsidRPr="004319F7" w:rsidRDefault="004319F7" w:rsidP="004319F7">
      <w:pPr>
        <w:jc w:val="center"/>
        <w:rPr>
          <w:b/>
          <w:sz w:val="22"/>
          <w:szCs w:val="22"/>
        </w:rPr>
      </w:pPr>
      <w:r w:rsidRPr="004319F7">
        <w:rPr>
          <w:b/>
          <w:sz w:val="22"/>
          <w:szCs w:val="22"/>
          <w:lang w:val="en-US"/>
        </w:rPr>
        <w:t>I</w:t>
      </w:r>
      <w:r w:rsidR="00291D0D" w:rsidRPr="004319F7">
        <w:rPr>
          <w:b/>
          <w:sz w:val="22"/>
          <w:szCs w:val="22"/>
        </w:rPr>
        <w:t xml:space="preserve">. </w:t>
      </w:r>
      <w:r w:rsidR="00481E9E" w:rsidRPr="004319F7">
        <w:rPr>
          <w:b/>
          <w:sz w:val="22"/>
          <w:szCs w:val="22"/>
        </w:rPr>
        <w:t>Характеристика текущего состояния соответствующей сферы социально-экономическог</w:t>
      </w:r>
      <w:r w:rsidR="00D23008" w:rsidRPr="004319F7">
        <w:rPr>
          <w:b/>
          <w:sz w:val="22"/>
          <w:szCs w:val="22"/>
        </w:rPr>
        <w:t>о развития Большевишерского городского поселения</w:t>
      </w:r>
      <w:r w:rsidR="00481E9E" w:rsidRPr="004319F7">
        <w:rPr>
          <w:b/>
          <w:sz w:val="22"/>
          <w:szCs w:val="22"/>
        </w:rPr>
        <w:t>, приоритеты и цели в указанной сфере</w:t>
      </w:r>
    </w:p>
    <w:p w:rsidR="00221E11" w:rsidRPr="00633171" w:rsidRDefault="00221E11" w:rsidP="00481E9E">
      <w:pPr>
        <w:jc w:val="center"/>
        <w:rPr>
          <w:b/>
          <w:sz w:val="22"/>
          <w:szCs w:val="22"/>
        </w:rPr>
      </w:pPr>
    </w:p>
    <w:p w:rsidR="00481E9E" w:rsidRPr="00633171" w:rsidRDefault="00481E9E" w:rsidP="00481E9E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33171">
        <w:rPr>
          <w:rFonts w:ascii="Times New Roman" w:hAnsi="Times New Roman" w:cs="Times New Roman"/>
          <w:sz w:val="22"/>
          <w:szCs w:val="22"/>
        </w:rPr>
        <w:tab/>
      </w:r>
      <w:r w:rsidRPr="00633171">
        <w:rPr>
          <w:rFonts w:ascii="Times New Roman" w:hAnsi="Times New Roman" w:cs="Times New Roman"/>
          <w:sz w:val="22"/>
          <w:szCs w:val="22"/>
        </w:rPr>
        <w:tab/>
        <w:t xml:space="preserve">Протяженность автомобильных дорог общего пользования </w:t>
      </w:r>
      <w:r w:rsidRPr="00633171">
        <w:rPr>
          <w:rFonts w:ascii="Times New Roman" w:hAnsi="Times New Roman"/>
          <w:sz w:val="22"/>
          <w:szCs w:val="22"/>
        </w:rPr>
        <w:t>местного значения муниципального района</w:t>
      </w:r>
      <w:r w:rsidR="00D23008" w:rsidRPr="00633171">
        <w:rPr>
          <w:rFonts w:ascii="Times New Roman" w:hAnsi="Times New Roman" w:cs="Times New Roman"/>
          <w:sz w:val="22"/>
          <w:szCs w:val="22"/>
        </w:rPr>
        <w:t xml:space="preserve"> составляет  3</w:t>
      </w:r>
      <w:r w:rsidR="00F80E65" w:rsidRPr="00633171">
        <w:rPr>
          <w:rFonts w:ascii="Times New Roman" w:hAnsi="Times New Roman" w:cs="Times New Roman"/>
          <w:sz w:val="22"/>
          <w:szCs w:val="22"/>
        </w:rPr>
        <w:t>4</w:t>
      </w:r>
      <w:r w:rsidR="00D23008" w:rsidRPr="00633171">
        <w:rPr>
          <w:rFonts w:ascii="Times New Roman" w:hAnsi="Times New Roman" w:cs="Times New Roman"/>
          <w:sz w:val="22"/>
          <w:szCs w:val="22"/>
        </w:rPr>
        <w:t>,</w:t>
      </w:r>
      <w:r w:rsidR="00F80E65" w:rsidRPr="00633171">
        <w:rPr>
          <w:rFonts w:ascii="Times New Roman" w:hAnsi="Times New Roman" w:cs="Times New Roman"/>
          <w:sz w:val="22"/>
          <w:szCs w:val="22"/>
        </w:rPr>
        <w:t>4</w:t>
      </w:r>
      <w:r w:rsidR="00D23008" w:rsidRPr="00633171">
        <w:rPr>
          <w:rFonts w:ascii="Times New Roman" w:hAnsi="Times New Roman" w:cs="Times New Roman"/>
          <w:sz w:val="22"/>
          <w:szCs w:val="22"/>
        </w:rPr>
        <w:t xml:space="preserve"> км, это 39 автомобильных дорог. Основное покрытие </w:t>
      </w:r>
      <w:proofErr w:type="spellStart"/>
      <w:proofErr w:type="gramStart"/>
      <w:r w:rsidR="00D23008" w:rsidRPr="00633171">
        <w:rPr>
          <w:rFonts w:ascii="Times New Roman" w:hAnsi="Times New Roman" w:cs="Times New Roman"/>
          <w:sz w:val="22"/>
          <w:szCs w:val="22"/>
        </w:rPr>
        <w:t>асфальто-бетонное</w:t>
      </w:r>
      <w:proofErr w:type="spellEnd"/>
      <w:proofErr w:type="gramEnd"/>
      <w:r w:rsidR="00D23008" w:rsidRPr="00633171">
        <w:rPr>
          <w:rFonts w:ascii="Times New Roman" w:hAnsi="Times New Roman" w:cs="Times New Roman"/>
          <w:sz w:val="22"/>
          <w:szCs w:val="22"/>
        </w:rPr>
        <w:t>, остальные</w:t>
      </w:r>
      <w:r w:rsidRPr="00633171">
        <w:rPr>
          <w:rFonts w:ascii="Times New Roman" w:hAnsi="Times New Roman" w:cs="Times New Roman"/>
          <w:sz w:val="22"/>
          <w:szCs w:val="22"/>
        </w:rPr>
        <w:t xml:space="preserve"> дороги </w:t>
      </w:r>
      <w:r w:rsidRPr="00633171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633171">
        <w:rPr>
          <w:rFonts w:ascii="Times New Roman" w:hAnsi="Times New Roman" w:cs="Times New Roman"/>
          <w:sz w:val="22"/>
          <w:szCs w:val="22"/>
        </w:rPr>
        <w:t xml:space="preserve"> категории и имеют грунтовое покрытие. </w:t>
      </w:r>
    </w:p>
    <w:p w:rsidR="00481E9E" w:rsidRPr="00633171" w:rsidRDefault="00481E9E" w:rsidP="00481E9E">
      <w:pPr>
        <w:tabs>
          <w:tab w:val="num" w:pos="0"/>
          <w:tab w:val="left" w:pos="142"/>
        </w:tabs>
        <w:jc w:val="both"/>
        <w:rPr>
          <w:sz w:val="22"/>
          <w:szCs w:val="22"/>
        </w:rPr>
      </w:pPr>
      <w:r w:rsidRPr="00633171">
        <w:rPr>
          <w:sz w:val="22"/>
          <w:szCs w:val="22"/>
        </w:rPr>
        <w:tab/>
      </w:r>
      <w:r w:rsidRPr="00633171">
        <w:rPr>
          <w:sz w:val="22"/>
          <w:szCs w:val="22"/>
        </w:rPr>
        <w:tab/>
        <w:t>Развитие многих ведущи</w:t>
      </w:r>
      <w:r w:rsidR="00D23008" w:rsidRPr="00633171">
        <w:rPr>
          <w:sz w:val="22"/>
          <w:szCs w:val="22"/>
        </w:rPr>
        <w:t>х отраслей Большевишерского городского поселения</w:t>
      </w:r>
      <w:r w:rsidR="00E351DB">
        <w:rPr>
          <w:sz w:val="22"/>
          <w:szCs w:val="22"/>
        </w:rPr>
        <w:t xml:space="preserve"> </w:t>
      </w:r>
      <w:r w:rsidRPr="00633171">
        <w:rPr>
          <w:sz w:val="22"/>
          <w:szCs w:val="22"/>
        </w:rPr>
        <w:t>-</w:t>
      </w:r>
      <w:r w:rsidR="00E351DB">
        <w:rPr>
          <w:sz w:val="22"/>
          <w:szCs w:val="22"/>
        </w:rPr>
        <w:t xml:space="preserve"> </w:t>
      </w:r>
      <w:r w:rsidRPr="00633171">
        <w:rPr>
          <w:sz w:val="22"/>
          <w:szCs w:val="22"/>
        </w:rPr>
        <w:t>лесной,</w:t>
      </w:r>
      <w:r w:rsidR="00633171">
        <w:rPr>
          <w:sz w:val="22"/>
          <w:szCs w:val="22"/>
        </w:rPr>
        <w:t xml:space="preserve"> </w:t>
      </w:r>
      <w:r w:rsidRPr="00633171">
        <w:rPr>
          <w:sz w:val="22"/>
          <w:szCs w:val="22"/>
        </w:rPr>
        <w:t>торговл</w:t>
      </w:r>
      <w:r w:rsidR="00D23008" w:rsidRPr="00633171">
        <w:rPr>
          <w:sz w:val="22"/>
          <w:szCs w:val="22"/>
        </w:rPr>
        <w:t>и</w:t>
      </w:r>
      <w:r w:rsidRPr="00633171">
        <w:rPr>
          <w:sz w:val="22"/>
          <w:szCs w:val="22"/>
        </w:rPr>
        <w:t>, - ориентированных на обслуживание автотранспортом, во многом зависит от состояния сети автомобильных дорог. Благодаря автотранспорту и дорожно</w:t>
      </w:r>
      <w:r w:rsidR="00D23008" w:rsidRPr="00633171">
        <w:rPr>
          <w:sz w:val="22"/>
          <w:szCs w:val="22"/>
        </w:rPr>
        <w:t>й сети промышленность Большевишерского городского поселения</w:t>
      </w:r>
      <w:r w:rsidR="0047059B" w:rsidRPr="00633171">
        <w:rPr>
          <w:sz w:val="22"/>
          <w:szCs w:val="22"/>
        </w:rPr>
        <w:t xml:space="preserve"> (далее</w:t>
      </w:r>
      <w:r w:rsidR="00E351DB">
        <w:rPr>
          <w:sz w:val="22"/>
          <w:szCs w:val="22"/>
        </w:rPr>
        <w:t xml:space="preserve"> </w:t>
      </w:r>
      <w:r w:rsidR="0047059B" w:rsidRPr="00633171">
        <w:rPr>
          <w:sz w:val="22"/>
          <w:szCs w:val="22"/>
        </w:rPr>
        <w:t>-</w:t>
      </w:r>
      <w:r w:rsidR="00E351DB">
        <w:rPr>
          <w:sz w:val="22"/>
          <w:szCs w:val="22"/>
        </w:rPr>
        <w:t xml:space="preserve"> </w:t>
      </w:r>
      <w:r w:rsidR="0047059B" w:rsidRPr="00633171">
        <w:rPr>
          <w:sz w:val="22"/>
          <w:szCs w:val="22"/>
        </w:rPr>
        <w:t>городское поселение)</w:t>
      </w:r>
      <w:r w:rsidRPr="00633171">
        <w:rPr>
          <w:sz w:val="22"/>
          <w:szCs w:val="22"/>
        </w:rPr>
        <w:t xml:space="preserve"> получают сырьё и заготовки.</w:t>
      </w:r>
    </w:p>
    <w:p w:rsidR="00481E9E" w:rsidRPr="00633171" w:rsidRDefault="00481E9E" w:rsidP="00481E9E">
      <w:pPr>
        <w:ind w:firstLine="708"/>
        <w:jc w:val="both"/>
        <w:rPr>
          <w:sz w:val="22"/>
          <w:szCs w:val="22"/>
        </w:rPr>
      </w:pPr>
      <w:r w:rsidRPr="00633171">
        <w:rPr>
          <w:sz w:val="22"/>
          <w:szCs w:val="22"/>
        </w:rPr>
        <w:t xml:space="preserve">Основными проблемами  </w:t>
      </w:r>
      <w:proofErr w:type="gramStart"/>
      <w:r w:rsidRPr="00633171">
        <w:rPr>
          <w:sz w:val="22"/>
          <w:szCs w:val="22"/>
        </w:rPr>
        <w:t>развития  автомобильных дорог  общего пользования местног</w:t>
      </w:r>
      <w:r w:rsidR="00D23008" w:rsidRPr="00633171">
        <w:rPr>
          <w:sz w:val="22"/>
          <w:szCs w:val="22"/>
        </w:rPr>
        <w:t>о значения  городского поселения</w:t>
      </w:r>
      <w:proofErr w:type="gramEnd"/>
      <w:r w:rsidRPr="00633171">
        <w:rPr>
          <w:sz w:val="22"/>
          <w:szCs w:val="22"/>
        </w:rPr>
        <w:t xml:space="preserve"> являются следующие:</w:t>
      </w:r>
    </w:p>
    <w:p w:rsidR="00481E9E" w:rsidRPr="00633171" w:rsidRDefault="00481E9E" w:rsidP="00D23008">
      <w:pPr>
        <w:ind w:firstLine="708"/>
        <w:jc w:val="both"/>
        <w:rPr>
          <w:sz w:val="22"/>
          <w:szCs w:val="22"/>
        </w:rPr>
      </w:pPr>
      <w:r w:rsidRPr="00633171">
        <w:rPr>
          <w:sz w:val="22"/>
          <w:szCs w:val="22"/>
        </w:rPr>
        <w:t xml:space="preserve">неудовлетворительное транспортно - эксплуатационное состояние и высокая степень </w:t>
      </w:r>
      <w:proofErr w:type="gramStart"/>
      <w:r w:rsidRPr="00633171">
        <w:rPr>
          <w:sz w:val="22"/>
          <w:szCs w:val="22"/>
        </w:rPr>
        <w:t>износа сети автомобильных дорог общего пользования местног</w:t>
      </w:r>
      <w:r w:rsidR="00D23008" w:rsidRPr="00633171">
        <w:rPr>
          <w:sz w:val="22"/>
          <w:szCs w:val="22"/>
        </w:rPr>
        <w:t>о значения  городского</w:t>
      </w:r>
      <w:proofErr w:type="gramEnd"/>
      <w:r w:rsidR="00D23008" w:rsidRPr="00633171">
        <w:rPr>
          <w:sz w:val="22"/>
          <w:szCs w:val="22"/>
        </w:rPr>
        <w:t xml:space="preserve"> поселения</w:t>
      </w:r>
      <w:r w:rsidR="001F6843" w:rsidRPr="00633171">
        <w:rPr>
          <w:sz w:val="22"/>
          <w:szCs w:val="22"/>
        </w:rPr>
        <w:t>,</w:t>
      </w:r>
      <w:r w:rsidRPr="00633171">
        <w:rPr>
          <w:sz w:val="22"/>
          <w:szCs w:val="22"/>
        </w:rPr>
        <w:t xml:space="preserve"> отставание в развитии дорожной сети  от потребностей экономики и</w:t>
      </w:r>
      <w:r w:rsidR="00D23008" w:rsidRPr="00633171">
        <w:rPr>
          <w:sz w:val="22"/>
          <w:szCs w:val="22"/>
        </w:rPr>
        <w:t xml:space="preserve"> населения Большевишерского </w:t>
      </w:r>
      <w:r w:rsidR="001F6843" w:rsidRPr="00633171">
        <w:rPr>
          <w:sz w:val="22"/>
          <w:szCs w:val="22"/>
        </w:rPr>
        <w:t xml:space="preserve">городского </w:t>
      </w:r>
      <w:r w:rsidR="00D23008" w:rsidRPr="00633171">
        <w:rPr>
          <w:sz w:val="22"/>
          <w:szCs w:val="22"/>
        </w:rPr>
        <w:t>поселения</w:t>
      </w:r>
      <w:r w:rsidRPr="00633171">
        <w:rPr>
          <w:sz w:val="22"/>
          <w:szCs w:val="22"/>
        </w:rPr>
        <w:t>.</w:t>
      </w:r>
    </w:p>
    <w:p w:rsidR="00481E9E" w:rsidRPr="00633171" w:rsidRDefault="00481E9E" w:rsidP="00481E9E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33171">
        <w:rPr>
          <w:rFonts w:ascii="Times New Roman" w:hAnsi="Times New Roman" w:cs="Times New Roman"/>
          <w:sz w:val="22"/>
          <w:szCs w:val="22"/>
        </w:rPr>
        <w:tab/>
      </w:r>
      <w:r w:rsidRPr="00633171">
        <w:rPr>
          <w:rFonts w:ascii="Times New Roman" w:hAnsi="Times New Roman" w:cs="Times New Roman"/>
          <w:sz w:val="22"/>
          <w:szCs w:val="22"/>
        </w:rPr>
        <w:tab/>
      </w:r>
      <w:r w:rsidR="00EF6331" w:rsidRPr="00633171">
        <w:rPr>
          <w:rFonts w:ascii="Times New Roman" w:hAnsi="Times New Roman" w:cs="Times New Roman"/>
          <w:sz w:val="22"/>
          <w:szCs w:val="22"/>
        </w:rPr>
        <w:t>П</w:t>
      </w:r>
      <w:r w:rsidRPr="00633171">
        <w:rPr>
          <w:rFonts w:ascii="Times New Roman" w:hAnsi="Times New Roman" w:cs="Times New Roman"/>
          <w:sz w:val="22"/>
          <w:szCs w:val="22"/>
        </w:rPr>
        <w:t>рочностные характеристики до</w:t>
      </w:r>
      <w:r w:rsidR="00D23008" w:rsidRPr="00633171">
        <w:rPr>
          <w:rFonts w:ascii="Times New Roman" w:hAnsi="Times New Roman" w:cs="Times New Roman"/>
          <w:sz w:val="22"/>
          <w:szCs w:val="22"/>
        </w:rPr>
        <w:t>рог</w:t>
      </w:r>
      <w:r w:rsidRPr="00633171">
        <w:rPr>
          <w:rFonts w:ascii="Times New Roman" w:hAnsi="Times New Roman" w:cs="Times New Roman"/>
          <w:sz w:val="22"/>
          <w:szCs w:val="22"/>
        </w:rPr>
        <w:t xml:space="preserve"> не позволяют осуществлять движение тяжеловесных транспортных средств. Существующая дор</w:t>
      </w:r>
      <w:r w:rsidR="00D23008" w:rsidRPr="00633171">
        <w:rPr>
          <w:rFonts w:ascii="Times New Roman" w:hAnsi="Times New Roman" w:cs="Times New Roman"/>
          <w:sz w:val="22"/>
          <w:szCs w:val="22"/>
        </w:rPr>
        <w:t>ожная сеть Большевишерского городского поселения</w:t>
      </w:r>
      <w:r w:rsidRPr="00633171">
        <w:rPr>
          <w:rFonts w:ascii="Times New Roman" w:hAnsi="Times New Roman" w:cs="Times New Roman"/>
          <w:sz w:val="22"/>
          <w:szCs w:val="22"/>
        </w:rPr>
        <w:t xml:space="preserve">  в основном формировалась в 50-70 годы </w:t>
      </w:r>
      <w:r w:rsidRPr="00633171">
        <w:rPr>
          <w:rFonts w:ascii="Times New Roman" w:hAnsi="Times New Roman" w:cs="Times New Roman"/>
          <w:color w:val="000000"/>
          <w:sz w:val="22"/>
          <w:szCs w:val="22"/>
        </w:rPr>
        <w:t>ХХ века, под осевую нагрузку 6 тонн. В дальнейшем деформации и разрушения дорожных сооружений, причиняемые транспортными средствами, осуществляющими перевозки тяжеловесных грузов,  будут резко возрастать.</w:t>
      </w:r>
    </w:p>
    <w:p w:rsidR="00481E9E" w:rsidRPr="00633171" w:rsidRDefault="00D23008" w:rsidP="00481E9E">
      <w:pPr>
        <w:tabs>
          <w:tab w:val="left" w:pos="142"/>
        </w:tabs>
        <w:jc w:val="both"/>
        <w:rPr>
          <w:sz w:val="22"/>
          <w:szCs w:val="22"/>
        </w:rPr>
      </w:pPr>
      <w:r w:rsidRPr="00633171">
        <w:rPr>
          <w:sz w:val="22"/>
          <w:szCs w:val="22"/>
        </w:rPr>
        <w:tab/>
      </w:r>
      <w:r w:rsidRPr="00633171">
        <w:rPr>
          <w:sz w:val="22"/>
          <w:szCs w:val="22"/>
        </w:rPr>
        <w:tab/>
      </w:r>
      <w:r w:rsidR="001A2372" w:rsidRPr="00633171">
        <w:rPr>
          <w:sz w:val="22"/>
          <w:szCs w:val="22"/>
        </w:rPr>
        <w:t>90</w:t>
      </w:r>
      <w:r w:rsidRPr="00633171">
        <w:rPr>
          <w:sz w:val="22"/>
          <w:szCs w:val="22"/>
        </w:rPr>
        <w:t>%</w:t>
      </w:r>
      <w:r w:rsidR="00481E9E" w:rsidRPr="00633171">
        <w:rPr>
          <w:sz w:val="22"/>
          <w:szCs w:val="22"/>
        </w:rPr>
        <w:t xml:space="preserve"> автомобильных дорог общего </w:t>
      </w:r>
      <w:r w:rsidRPr="00633171">
        <w:rPr>
          <w:sz w:val="22"/>
          <w:szCs w:val="22"/>
        </w:rPr>
        <w:t xml:space="preserve">пользования местного значения </w:t>
      </w:r>
      <w:r w:rsidR="0047059B" w:rsidRPr="00633171">
        <w:rPr>
          <w:sz w:val="22"/>
          <w:szCs w:val="22"/>
        </w:rPr>
        <w:t>городского</w:t>
      </w:r>
      <w:r w:rsidRPr="00633171">
        <w:rPr>
          <w:sz w:val="22"/>
          <w:szCs w:val="22"/>
        </w:rPr>
        <w:t xml:space="preserve"> поселения</w:t>
      </w:r>
      <w:r w:rsidR="00481E9E" w:rsidRPr="00633171">
        <w:rPr>
          <w:sz w:val="22"/>
          <w:szCs w:val="22"/>
        </w:rPr>
        <w:t xml:space="preserve"> находятся в неудовлетворительном состоянии, что явилось следствием многолетнего недофинансирования дорожного хозяйства. </w:t>
      </w:r>
    </w:p>
    <w:p w:rsidR="00481E9E" w:rsidRPr="00633171" w:rsidRDefault="00481E9E" w:rsidP="00481E9E">
      <w:pPr>
        <w:tabs>
          <w:tab w:val="left" w:pos="142"/>
        </w:tabs>
        <w:jc w:val="both"/>
        <w:rPr>
          <w:sz w:val="22"/>
          <w:szCs w:val="22"/>
        </w:rPr>
      </w:pPr>
      <w:r w:rsidRPr="00633171">
        <w:rPr>
          <w:sz w:val="22"/>
          <w:szCs w:val="22"/>
        </w:rPr>
        <w:tab/>
      </w:r>
      <w:r w:rsidRPr="00633171">
        <w:rPr>
          <w:sz w:val="22"/>
          <w:szCs w:val="22"/>
        </w:rPr>
        <w:tab/>
        <w:t>Более половины протяженности сети авто</w:t>
      </w:r>
      <w:r w:rsidR="00D23008" w:rsidRPr="00633171">
        <w:rPr>
          <w:sz w:val="22"/>
          <w:szCs w:val="22"/>
        </w:rPr>
        <w:t>мобильных дорог</w:t>
      </w:r>
      <w:r w:rsidRPr="00633171">
        <w:rPr>
          <w:sz w:val="22"/>
          <w:szCs w:val="22"/>
        </w:rPr>
        <w:t xml:space="preserve"> нуждается в капитальном ремонте, не отвечает нормативным требованиям к транспортно-эксплуатационным показателям, имеет просроченные межремонтные сроки.     </w:t>
      </w:r>
    </w:p>
    <w:p w:rsidR="00481E9E" w:rsidRPr="00633171" w:rsidRDefault="00481E9E" w:rsidP="00D23008">
      <w:pPr>
        <w:ind w:firstLine="709"/>
        <w:jc w:val="both"/>
        <w:rPr>
          <w:sz w:val="22"/>
          <w:szCs w:val="22"/>
        </w:rPr>
      </w:pPr>
      <w:r w:rsidRPr="00633171">
        <w:rPr>
          <w:sz w:val="22"/>
          <w:szCs w:val="22"/>
        </w:rPr>
        <w:t xml:space="preserve">Отсутствие автомобильных дорог с твердым покрытием является одной из главных причин слабого развития агропромышленного комплекса, низкого жизненного уровня на селе. Отсутствие подъездов с твёрдым покрытием к сельским населённым пунктам обусловливает значительные затраты на перевозки по грунтовым автомобильным дорогам, которые в 1,8 - 2,2 раза выше, чем по автомобильным дорогам с твёрдым покрытием. </w:t>
      </w:r>
    </w:p>
    <w:p w:rsidR="00481E9E" w:rsidRPr="00633171" w:rsidRDefault="00481E9E" w:rsidP="00481E9E">
      <w:pPr>
        <w:jc w:val="both"/>
        <w:rPr>
          <w:sz w:val="22"/>
          <w:szCs w:val="22"/>
        </w:rPr>
      </w:pPr>
      <w:r w:rsidRPr="00633171">
        <w:rPr>
          <w:sz w:val="22"/>
          <w:szCs w:val="22"/>
        </w:rPr>
        <w:tab/>
        <w:t xml:space="preserve">Дорожное хозяйство - крупнейший сегмент общественного достояния. Без сети автомобильных дорог не могут быть реализованы конституционные права на свободу передвижения граждан, товаров и услуг, единство экономического пространства, решение социальных задач, реализации приоритетных национальных проектов. В последние годы оживление производства и повышение доходов населения привели к резкому увеличению парка автотранспортных средств и объему перевозок транспортом. Согласно положениям Транспортной стратегии Российской Федерации, утвержденной распоряжением Правительства Российской Федерации от 22.11.2008 № 1734 - </w:t>
      </w:r>
      <w:proofErr w:type="spellStart"/>
      <w:proofErr w:type="gramStart"/>
      <w:r w:rsidRPr="00633171">
        <w:rPr>
          <w:sz w:val="22"/>
          <w:szCs w:val="22"/>
        </w:rPr>
        <w:t>р</w:t>
      </w:r>
      <w:proofErr w:type="spellEnd"/>
      <w:proofErr w:type="gramEnd"/>
      <w:r w:rsidRPr="00633171">
        <w:rPr>
          <w:sz w:val="22"/>
          <w:szCs w:val="22"/>
        </w:rPr>
        <w:t xml:space="preserve">, развитие дорожной сети должно соответствовать темпам социально-экономического развития страны и обеспечивать потребности в перевозках в соответствии с темпом автомобилизации. </w:t>
      </w:r>
    </w:p>
    <w:p w:rsidR="00481E9E" w:rsidRPr="00633171" w:rsidRDefault="00481E9E" w:rsidP="00481E9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633171">
        <w:rPr>
          <w:sz w:val="22"/>
          <w:szCs w:val="22"/>
        </w:rPr>
        <w:t>Важнейшими за</w:t>
      </w:r>
      <w:r w:rsidR="00D23008" w:rsidRPr="00633171">
        <w:rPr>
          <w:sz w:val="22"/>
          <w:szCs w:val="22"/>
        </w:rPr>
        <w:t xml:space="preserve">дачами развития экономики </w:t>
      </w:r>
      <w:r w:rsidR="001A2372" w:rsidRPr="00633171">
        <w:rPr>
          <w:sz w:val="22"/>
          <w:szCs w:val="22"/>
        </w:rPr>
        <w:t xml:space="preserve">городского </w:t>
      </w:r>
      <w:r w:rsidR="00D23008" w:rsidRPr="00633171">
        <w:rPr>
          <w:sz w:val="22"/>
          <w:szCs w:val="22"/>
        </w:rPr>
        <w:t>поселения</w:t>
      </w:r>
      <w:r w:rsidRPr="00633171">
        <w:rPr>
          <w:sz w:val="22"/>
          <w:szCs w:val="22"/>
        </w:rPr>
        <w:t xml:space="preserve"> являются обеспечение круглогодичного и безопасного движения транспортных средств по автомобильным доро</w:t>
      </w:r>
      <w:r w:rsidR="00D23008" w:rsidRPr="00633171">
        <w:rPr>
          <w:sz w:val="22"/>
          <w:szCs w:val="22"/>
        </w:rPr>
        <w:t xml:space="preserve">гам </w:t>
      </w:r>
      <w:r w:rsidR="001A2372" w:rsidRPr="00633171">
        <w:rPr>
          <w:sz w:val="22"/>
          <w:szCs w:val="22"/>
        </w:rPr>
        <w:t xml:space="preserve">городского </w:t>
      </w:r>
      <w:r w:rsidR="00D23008" w:rsidRPr="00633171">
        <w:rPr>
          <w:sz w:val="22"/>
          <w:szCs w:val="22"/>
        </w:rPr>
        <w:t>поселения</w:t>
      </w:r>
      <w:r w:rsidRPr="00633171">
        <w:rPr>
          <w:sz w:val="22"/>
          <w:szCs w:val="22"/>
        </w:rPr>
        <w:t>, сохранение от разрушения действующей сети автомоб</w:t>
      </w:r>
      <w:r w:rsidR="00D23008" w:rsidRPr="00633171">
        <w:rPr>
          <w:sz w:val="22"/>
          <w:szCs w:val="22"/>
        </w:rPr>
        <w:t>ильных дорог</w:t>
      </w:r>
      <w:r w:rsidR="001A2372" w:rsidRPr="00633171">
        <w:rPr>
          <w:sz w:val="22"/>
          <w:szCs w:val="22"/>
        </w:rPr>
        <w:t>.</w:t>
      </w:r>
      <w:r w:rsidRPr="00633171">
        <w:rPr>
          <w:sz w:val="22"/>
          <w:szCs w:val="22"/>
        </w:rPr>
        <w:t xml:space="preserve"> </w:t>
      </w:r>
    </w:p>
    <w:p w:rsidR="00481E9E" w:rsidRPr="00633171" w:rsidRDefault="00481E9E" w:rsidP="00481E9E">
      <w:pPr>
        <w:pStyle w:val="a5"/>
        <w:ind w:firstLine="540"/>
        <w:jc w:val="both"/>
        <w:rPr>
          <w:rFonts w:ascii="Times New Roman" w:hAnsi="Times New Roman"/>
        </w:rPr>
      </w:pPr>
      <w:r w:rsidRPr="00633171">
        <w:rPr>
          <w:rFonts w:ascii="Times New Roman" w:hAnsi="Times New Roman"/>
        </w:rPr>
        <w:t xml:space="preserve">Приоритетами муниципальной политики в дорожной отрасли на </w:t>
      </w:r>
      <w:r w:rsidR="00D23008" w:rsidRPr="00633171">
        <w:rPr>
          <w:rFonts w:ascii="Times New Roman" w:hAnsi="Times New Roman"/>
        </w:rPr>
        <w:t>территории городского поселения</w:t>
      </w:r>
      <w:r w:rsidRPr="00633171">
        <w:rPr>
          <w:rFonts w:ascii="Times New Roman" w:hAnsi="Times New Roman"/>
        </w:rPr>
        <w:t xml:space="preserve"> являются:</w:t>
      </w:r>
    </w:p>
    <w:p w:rsidR="00481E9E" w:rsidRPr="00633171" w:rsidRDefault="00481E9E" w:rsidP="00481E9E">
      <w:pPr>
        <w:pStyle w:val="a5"/>
        <w:jc w:val="both"/>
        <w:rPr>
          <w:rFonts w:ascii="Times New Roman" w:hAnsi="Times New Roman"/>
        </w:rPr>
      </w:pPr>
      <w:r w:rsidRPr="00633171">
        <w:rPr>
          <w:rFonts w:ascii="Times New Roman" w:hAnsi="Times New Roman"/>
        </w:rPr>
        <w:tab/>
        <w:t xml:space="preserve">а) развитие  опорной сети автомобильных дорог общего </w:t>
      </w:r>
      <w:r w:rsidR="00D23008" w:rsidRPr="00633171">
        <w:rPr>
          <w:rFonts w:ascii="Times New Roman" w:hAnsi="Times New Roman"/>
        </w:rPr>
        <w:t xml:space="preserve">пользования </w:t>
      </w:r>
      <w:r w:rsidRPr="00633171">
        <w:rPr>
          <w:rFonts w:ascii="Times New Roman" w:hAnsi="Times New Roman"/>
        </w:rPr>
        <w:t>местног</w:t>
      </w:r>
      <w:r w:rsidR="00D23008" w:rsidRPr="00633171">
        <w:rPr>
          <w:rFonts w:ascii="Times New Roman" w:hAnsi="Times New Roman"/>
        </w:rPr>
        <w:t>о значения Большевишерского городского поселения</w:t>
      </w:r>
      <w:r w:rsidRPr="00633171">
        <w:rPr>
          <w:rFonts w:ascii="Times New Roman" w:hAnsi="Times New Roman"/>
        </w:rPr>
        <w:t>, обеспечивающее увеличение протяженности автомобильных дорог местног</w:t>
      </w:r>
      <w:r w:rsidR="00D23008" w:rsidRPr="00633171">
        <w:rPr>
          <w:rFonts w:ascii="Times New Roman" w:hAnsi="Times New Roman"/>
        </w:rPr>
        <w:t>о значения поселения</w:t>
      </w:r>
      <w:r w:rsidRPr="00633171">
        <w:rPr>
          <w:rFonts w:ascii="Times New Roman" w:hAnsi="Times New Roman"/>
        </w:rPr>
        <w:t>, соответствующих нормативным требованиям и повышение пропускной способности  дорожной</w:t>
      </w:r>
      <w:r w:rsidR="00D23008" w:rsidRPr="00633171">
        <w:rPr>
          <w:rFonts w:ascii="Times New Roman" w:hAnsi="Times New Roman"/>
        </w:rPr>
        <w:t xml:space="preserve"> сети</w:t>
      </w:r>
      <w:r w:rsidRPr="00633171">
        <w:rPr>
          <w:rFonts w:ascii="Times New Roman" w:hAnsi="Times New Roman"/>
        </w:rPr>
        <w:t>;</w:t>
      </w:r>
    </w:p>
    <w:p w:rsidR="00481E9E" w:rsidRPr="00633171" w:rsidRDefault="00481E9E" w:rsidP="00481E9E">
      <w:pPr>
        <w:pStyle w:val="a5"/>
        <w:jc w:val="both"/>
        <w:rPr>
          <w:rFonts w:ascii="Times New Roman" w:hAnsi="Times New Roman"/>
        </w:rPr>
      </w:pPr>
      <w:r w:rsidRPr="00633171">
        <w:rPr>
          <w:rFonts w:ascii="Times New Roman" w:hAnsi="Times New Roman"/>
        </w:rPr>
        <w:tab/>
        <w:t>б) совершенствование системы планирования развития дорожного хозяйства, ориентированной на достижение целевых показателей транспортно-эксплуатационного состояния по развитию автомобильных дорог общего пользования местног</w:t>
      </w:r>
      <w:r w:rsidR="00D23008" w:rsidRPr="00633171">
        <w:rPr>
          <w:rFonts w:ascii="Times New Roman" w:hAnsi="Times New Roman"/>
        </w:rPr>
        <w:t>о значения городского поселения</w:t>
      </w:r>
      <w:r w:rsidRPr="00633171">
        <w:rPr>
          <w:rFonts w:ascii="Times New Roman" w:hAnsi="Times New Roman"/>
        </w:rPr>
        <w:t>, а также внедрение системы планирования дорожной деятельности, основанной на проектировании жизненного цикла автомобильных дорог;</w:t>
      </w:r>
    </w:p>
    <w:p w:rsidR="00481E9E" w:rsidRPr="00633171" w:rsidRDefault="00481E9E" w:rsidP="00481E9E">
      <w:pPr>
        <w:pStyle w:val="a5"/>
        <w:jc w:val="both"/>
        <w:rPr>
          <w:rFonts w:ascii="Times New Roman" w:hAnsi="Times New Roman"/>
        </w:rPr>
      </w:pPr>
      <w:r w:rsidRPr="00633171">
        <w:rPr>
          <w:rFonts w:ascii="Times New Roman" w:hAnsi="Times New Roman"/>
        </w:rPr>
        <w:tab/>
        <w:t>в) формирование системы финансирования, направленной на повышение эффективности использования бюджетных средств</w:t>
      </w:r>
      <w:r w:rsidR="008B0560" w:rsidRPr="00633171">
        <w:rPr>
          <w:rFonts w:ascii="Times New Roman" w:hAnsi="Times New Roman"/>
        </w:rPr>
        <w:t>,</w:t>
      </w:r>
      <w:r w:rsidRPr="00633171">
        <w:rPr>
          <w:rFonts w:ascii="Times New Roman" w:hAnsi="Times New Roman"/>
        </w:rPr>
        <w:t xml:space="preserve"> привлечения новых источников финансирования автомобильных дорог </w:t>
      </w:r>
      <w:r w:rsidR="008B0560" w:rsidRPr="00633171">
        <w:rPr>
          <w:rFonts w:ascii="Times New Roman" w:hAnsi="Times New Roman"/>
        </w:rPr>
        <w:t>на</w:t>
      </w:r>
      <w:r w:rsidRPr="00633171">
        <w:rPr>
          <w:rFonts w:ascii="Times New Roman" w:hAnsi="Times New Roman"/>
        </w:rPr>
        <w:t xml:space="preserve"> строительство и реконструкцию  автомобильных дорог общего пользования местног</w:t>
      </w:r>
      <w:r w:rsidR="00D23008" w:rsidRPr="00633171">
        <w:rPr>
          <w:rFonts w:ascii="Times New Roman" w:hAnsi="Times New Roman"/>
        </w:rPr>
        <w:t>о значения городского поселения</w:t>
      </w:r>
      <w:r w:rsidRPr="00633171">
        <w:rPr>
          <w:rFonts w:ascii="Times New Roman" w:hAnsi="Times New Roman"/>
        </w:rPr>
        <w:t>;</w:t>
      </w:r>
    </w:p>
    <w:p w:rsidR="00481E9E" w:rsidRPr="00633171" w:rsidRDefault="00481E9E" w:rsidP="00481E9E">
      <w:pPr>
        <w:pStyle w:val="a5"/>
        <w:jc w:val="both"/>
        <w:rPr>
          <w:rFonts w:ascii="Times New Roman" w:hAnsi="Times New Roman"/>
        </w:rPr>
      </w:pPr>
      <w:r w:rsidRPr="00633171">
        <w:rPr>
          <w:rFonts w:ascii="Times New Roman" w:hAnsi="Times New Roman"/>
        </w:rPr>
        <w:lastRenderedPageBreak/>
        <w:tab/>
        <w:t xml:space="preserve">г) обеспечение </w:t>
      </w:r>
      <w:proofErr w:type="gramStart"/>
      <w:r w:rsidRPr="00633171">
        <w:rPr>
          <w:rFonts w:ascii="Times New Roman" w:hAnsi="Times New Roman"/>
        </w:rPr>
        <w:t>сохранности существующей сети автомобильных дорог общего пользования местног</w:t>
      </w:r>
      <w:r w:rsidR="00D23008" w:rsidRPr="00633171">
        <w:rPr>
          <w:rFonts w:ascii="Times New Roman" w:hAnsi="Times New Roman"/>
        </w:rPr>
        <w:t>о значения городского</w:t>
      </w:r>
      <w:proofErr w:type="gramEnd"/>
      <w:r w:rsidR="00D23008" w:rsidRPr="00633171">
        <w:rPr>
          <w:rFonts w:ascii="Times New Roman" w:hAnsi="Times New Roman"/>
        </w:rPr>
        <w:t xml:space="preserve"> поселения</w:t>
      </w:r>
      <w:r w:rsidRPr="00633171">
        <w:rPr>
          <w:rFonts w:ascii="Times New Roman" w:hAnsi="Times New Roman"/>
        </w:rPr>
        <w:t>, в т.ч. посредством, обеспечения контроля за перевозкой тяжеловесных грузов и качества выполнения дорожных работ.</w:t>
      </w:r>
    </w:p>
    <w:p w:rsidR="00481E9E" w:rsidRPr="00633171" w:rsidRDefault="00481E9E" w:rsidP="00481E9E">
      <w:pPr>
        <w:pStyle w:val="a5"/>
        <w:jc w:val="both"/>
        <w:rPr>
          <w:rFonts w:ascii="Times New Roman" w:hAnsi="Times New Roman"/>
        </w:rPr>
      </w:pPr>
    </w:p>
    <w:p w:rsidR="00481E9E" w:rsidRPr="001322D6" w:rsidRDefault="00711314" w:rsidP="00711314">
      <w:pPr>
        <w:pStyle w:val="a5"/>
        <w:rPr>
          <w:rFonts w:ascii="Times New Roman" w:hAnsi="Times New Roman"/>
          <w:b/>
        </w:rPr>
      </w:pPr>
      <w:r w:rsidRPr="001322D6">
        <w:rPr>
          <w:rFonts w:ascii="Times New Roman" w:hAnsi="Times New Roman"/>
          <w:b/>
        </w:rPr>
        <w:t xml:space="preserve">          </w:t>
      </w:r>
      <w:r w:rsidR="001322D6" w:rsidRPr="001322D6">
        <w:rPr>
          <w:rFonts w:ascii="Times New Roman" w:hAnsi="Times New Roman"/>
          <w:b/>
          <w:lang w:val="en-US"/>
        </w:rPr>
        <w:t>II</w:t>
      </w:r>
      <w:r w:rsidR="004A6C01" w:rsidRPr="001322D6">
        <w:rPr>
          <w:rFonts w:ascii="Times New Roman" w:hAnsi="Times New Roman"/>
          <w:b/>
        </w:rPr>
        <w:t xml:space="preserve">. </w:t>
      </w:r>
      <w:r w:rsidR="00481E9E" w:rsidRPr="001322D6">
        <w:rPr>
          <w:rFonts w:ascii="Times New Roman" w:hAnsi="Times New Roman"/>
          <w:b/>
        </w:rPr>
        <w:t>Перечень и анализ социальных, финансово-экономических и прочих рисков реализации муниципальной программы.</w:t>
      </w:r>
    </w:p>
    <w:p w:rsidR="00481E9E" w:rsidRPr="00633171" w:rsidRDefault="00481E9E" w:rsidP="00481E9E">
      <w:pPr>
        <w:ind w:firstLine="708"/>
        <w:jc w:val="both"/>
        <w:rPr>
          <w:sz w:val="22"/>
          <w:szCs w:val="22"/>
        </w:rPr>
      </w:pPr>
      <w:r w:rsidRPr="00633171">
        <w:rPr>
          <w:sz w:val="22"/>
          <w:szCs w:val="22"/>
        </w:rPr>
        <w:t>В настоящее время социально - экономическо</w:t>
      </w:r>
      <w:r w:rsidR="00263AB9" w:rsidRPr="00633171">
        <w:rPr>
          <w:sz w:val="22"/>
          <w:szCs w:val="22"/>
        </w:rPr>
        <w:t>е развитие городского поселения</w:t>
      </w:r>
      <w:r w:rsidRPr="00633171">
        <w:rPr>
          <w:sz w:val="22"/>
          <w:szCs w:val="22"/>
        </w:rPr>
        <w:t xml:space="preserve"> во многом сдерживается из-за неудовлетворительного состояния дорожной сети, высокой степени износа значительной части </w:t>
      </w:r>
      <w:r w:rsidR="00263AB9" w:rsidRPr="00633171">
        <w:rPr>
          <w:sz w:val="22"/>
          <w:szCs w:val="22"/>
        </w:rPr>
        <w:t xml:space="preserve">дорог. </w:t>
      </w:r>
      <w:r w:rsidRPr="00633171">
        <w:rPr>
          <w:sz w:val="22"/>
          <w:szCs w:val="22"/>
        </w:rPr>
        <w:t xml:space="preserve"> Именно поэтому особое значение приобретает осуществление мероприятий, направленных на сохранение и развитие сети автомобильных дорог общего пользования местног</w:t>
      </w:r>
      <w:r w:rsidR="00263AB9" w:rsidRPr="00633171">
        <w:rPr>
          <w:sz w:val="22"/>
          <w:szCs w:val="22"/>
        </w:rPr>
        <w:t>о значения поселения</w:t>
      </w:r>
      <w:r w:rsidRPr="00633171">
        <w:rPr>
          <w:sz w:val="22"/>
          <w:szCs w:val="22"/>
        </w:rPr>
        <w:t>, улучшение транспортно-эксплуатационных качеств дорожной сети и повышение безопасности движения, ликвидацию транспортной дискриминации</w:t>
      </w:r>
      <w:r w:rsidR="00263AB9" w:rsidRPr="00633171">
        <w:rPr>
          <w:sz w:val="22"/>
          <w:szCs w:val="22"/>
        </w:rPr>
        <w:t xml:space="preserve"> населения городского поселения</w:t>
      </w:r>
      <w:r w:rsidRPr="00633171">
        <w:rPr>
          <w:sz w:val="22"/>
          <w:szCs w:val="22"/>
        </w:rPr>
        <w:t>.</w:t>
      </w:r>
    </w:p>
    <w:p w:rsidR="00481E9E" w:rsidRPr="00633171" w:rsidRDefault="00481E9E" w:rsidP="00481E9E">
      <w:pPr>
        <w:ind w:firstLine="708"/>
        <w:jc w:val="both"/>
        <w:rPr>
          <w:sz w:val="22"/>
          <w:szCs w:val="22"/>
        </w:rPr>
      </w:pPr>
      <w:r w:rsidRPr="00633171">
        <w:rPr>
          <w:sz w:val="22"/>
          <w:szCs w:val="22"/>
        </w:rPr>
        <w:t>Наиболее значимые риски, основные причины их возникновения, перечни предупреждающих и компенсирующих мероприятий приведены ниже.</w:t>
      </w:r>
    </w:p>
    <w:p w:rsidR="00481E9E" w:rsidRDefault="00481E9E" w:rsidP="00481E9E">
      <w:pPr>
        <w:pStyle w:val="Default"/>
        <w:tabs>
          <w:tab w:val="left" w:pos="851"/>
        </w:tabs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2376"/>
        <w:gridCol w:w="3127"/>
        <w:gridCol w:w="3723"/>
      </w:tblGrid>
      <w:tr w:rsidR="00481E9E" w:rsidTr="00481E9E">
        <w:trPr>
          <w:trHeight w:val="1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>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>Основные при</w:t>
            </w:r>
            <w:r w:rsidRPr="00633171">
              <w:rPr>
                <w:sz w:val="18"/>
                <w:szCs w:val="18"/>
                <w:lang w:eastAsia="en-US"/>
              </w:rPr>
              <w:softHyphen/>
              <w:t>чины возник</w:t>
            </w:r>
            <w:r w:rsidRPr="00633171">
              <w:rPr>
                <w:sz w:val="18"/>
                <w:szCs w:val="18"/>
                <w:lang w:eastAsia="en-US"/>
              </w:rPr>
              <w:softHyphen/>
              <w:t>новения рисков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>Предупреждающие меро</w:t>
            </w:r>
            <w:r w:rsidRPr="00633171">
              <w:rPr>
                <w:sz w:val="18"/>
                <w:szCs w:val="18"/>
                <w:lang w:eastAsia="en-US"/>
              </w:rPr>
              <w:softHyphen/>
              <w:t>приятия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33171">
              <w:rPr>
                <w:sz w:val="18"/>
                <w:szCs w:val="18"/>
                <w:lang w:eastAsia="en-US"/>
              </w:rPr>
              <w:t>Компенсирую</w:t>
            </w:r>
            <w:r w:rsidRPr="00633171">
              <w:rPr>
                <w:sz w:val="18"/>
                <w:szCs w:val="18"/>
                <w:lang w:eastAsia="en-US"/>
              </w:rPr>
              <w:softHyphen/>
              <w:t>щие мероприятия</w:t>
            </w:r>
          </w:p>
        </w:tc>
      </w:tr>
      <w:tr w:rsidR="00481E9E" w:rsidRPr="00633171" w:rsidTr="00481E9E">
        <w:trPr>
          <w:trHeight w:val="85"/>
        </w:trPr>
        <w:tc>
          <w:tcPr>
            <w:tcW w:w="1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before="120" w:after="12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171">
              <w:rPr>
                <w:bCs/>
                <w:sz w:val="22"/>
                <w:szCs w:val="22"/>
                <w:lang w:eastAsia="en-US"/>
              </w:rPr>
              <w:t>Внешние риски</w:t>
            </w:r>
          </w:p>
        </w:tc>
      </w:tr>
      <w:tr w:rsidR="00481E9E" w:rsidRPr="00633171" w:rsidTr="00481E9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Право</w:t>
            </w:r>
            <w:r w:rsidRPr="00633171">
              <w:rPr>
                <w:sz w:val="22"/>
                <w:szCs w:val="22"/>
                <w:lang w:eastAsia="en-US"/>
              </w:rPr>
              <w:softHyphen/>
              <w:t>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 xml:space="preserve">Изменение действующих нормативных правовых актов, принятых на федеральном  и областном уровне, влияющих на условия реализации 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t>муниципальной</w:t>
            </w:r>
            <w:r w:rsidRPr="00633171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Мониторинг из</w:t>
            </w:r>
            <w:r w:rsidRPr="00633171">
              <w:rPr>
                <w:sz w:val="22"/>
                <w:szCs w:val="22"/>
                <w:lang w:eastAsia="en-US"/>
              </w:rPr>
              <w:softHyphen/>
              <w:t>менений бюджетного законодательства и иных нормативных правовых актов в сфере управления финансами Правительства Россий</w:t>
            </w:r>
            <w:r w:rsidRPr="00633171">
              <w:rPr>
                <w:sz w:val="22"/>
                <w:szCs w:val="22"/>
                <w:lang w:eastAsia="en-US"/>
              </w:rPr>
              <w:softHyphen/>
              <w:t>ской Федерации и Министерства ф</w:t>
            </w:r>
            <w:r w:rsidR="006C22B9">
              <w:rPr>
                <w:sz w:val="22"/>
                <w:szCs w:val="22"/>
                <w:lang w:eastAsia="en-US"/>
              </w:rPr>
              <w:t>и</w:t>
            </w:r>
            <w:r w:rsidR="006C22B9">
              <w:rPr>
                <w:sz w:val="22"/>
                <w:szCs w:val="22"/>
                <w:lang w:eastAsia="en-US"/>
              </w:rPr>
              <w:softHyphen/>
              <w:t>нансов Российской Федера</w:t>
            </w:r>
            <w:r w:rsidR="006C22B9">
              <w:rPr>
                <w:sz w:val="22"/>
                <w:szCs w:val="22"/>
                <w:lang w:eastAsia="en-US"/>
              </w:rPr>
              <w:softHyphen/>
              <w:t>ции</w:t>
            </w:r>
            <w:r w:rsidRPr="00633171">
              <w:rPr>
                <w:sz w:val="22"/>
                <w:szCs w:val="22"/>
                <w:lang w:eastAsia="en-US"/>
              </w:rPr>
              <w:t>, Правительства Новгородской области, Новгородской областной Думы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633171">
              <w:rPr>
                <w:rFonts w:eastAsia="Times New Roman"/>
                <w:sz w:val="22"/>
                <w:szCs w:val="22"/>
                <w:lang w:eastAsia="en-US"/>
              </w:rPr>
              <w:t>Корректировка муниципальной программы</w:t>
            </w:r>
          </w:p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rFonts w:eastAsia="Times New Roman"/>
                <w:sz w:val="22"/>
                <w:szCs w:val="22"/>
                <w:lang w:eastAsia="en-US"/>
              </w:rPr>
              <w:t>Корректировка муниципальных  нормативных правовых актов</w:t>
            </w:r>
          </w:p>
        </w:tc>
      </w:tr>
      <w:tr w:rsidR="00481E9E" w:rsidRPr="00633171" w:rsidTr="00481E9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Макро</w:t>
            </w:r>
            <w:r w:rsidRPr="00633171">
              <w:rPr>
                <w:sz w:val="22"/>
                <w:szCs w:val="22"/>
                <w:lang w:eastAsia="en-US"/>
              </w:rPr>
              <w:softHyphen/>
              <w:t>эконо</w:t>
            </w:r>
            <w:r w:rsidRPr="00633171">
              <w:rPr>
                <w:sz w:val="22"/>
                <w:szCs w:val="22"/>
                <w:lang w:eastAsia="en-US"/>
              </w:rPr>
              <w:softHyphen/>
              <w:t>мичес</w:t>
            </w:r>
            <w:r w:rsidRPr="00633171">
              <w:rPr>
                <w:sz w:val="22"/>
                <w:szCs w:val="22"/>
                <w:lang w:eastAsia="en-US"/>
              </w:rPr>
              <w:softHyphen/>
              <w:t>кие (финан</w:t>
            </w:r>
            <w:r w:rsidRPr="00633171">
              <w:rPr>
                <w:sz w:val="22"/>
                <w:szCs w:val="22"/>
                <w:lang w:eastAsia="en-US"/>
              </w:rPr>
              <w:softHyphen/>
              <w:t xml:space="preserve">совые)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Неблагоприят</w:t>
            </w:r>
            <w:r w:rsidRPr="00633171">
              <w:rPr>
                <w:sz w:val="22"/>
                <w:szCs w:val="22"/>
                <w:lang w:eastAsia="en-US"/>
              </w:rPr>
              <w:softHyphen/>
              <w:t>ное развитие экономических процессов в стране и в мире в целом, при</w:t>
            </w:r>
            <w:r w:rsidRPr="00633171">
              <w:rPr>
                <w:sz w:val="22"/>
                <w:szCs w:val="22"/>
                <w:lang w:eastAsia="en-US"/>
              </w:rPr>
              <w:softHyphen/>
              <w:t xml:space="preserve">водящее </w:t>
            </w:r>
            <w:proofErr w:type="gramStart"/>
            <w:r w:rsidRPr="00633171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633171">
              <w:rPr>
                <w:sz w:val="22"/>
                <w:szCs w:val="22"/>
                <w:lang w:eastAsia="en-US"/>
              </w:rPr>
              <w:t xml:space="preserve"> </w:t>
            </w:r>
          </w:p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выпадению до</w:t>
            </w:r>
            <w:r w:rsidRPr="00633171">
              <w:rPr>
                <w:sz w:val="22"/>
                <w:szCs w:val="22"/>
                <w:lang w:eastAsia="en-US"/>
              </w:rPr>
              <w:softHyphen/>
              <w:t xml:space="preserve">ходов  бюджета </w:t>
            </w:r>
            <w:r w:rsidR="00263AB9" w:rsidRPr="00633171">
              <w:rPr>
                <w:rFonts w:eastAsia="Times New Roman"/>
                <w:sz w:val="22"/>
                <w:szCs w:val="22"/>
                <w:lang w:eastAsia="en-US"/>
              </w:rPr>
              <w:t>городского поселения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633171">
              <w:rPr>
                <w:sz w:val="22"/>
                <w:szCs w:val="22"/>
                <w:lang w:eastAsia="en-US"/>
              </w:rPr>
              <w:t xml:space="preserve"> или увеличе</w:t>
            </w:r>
            <w:r w:rsidRPr="00633171">
              <w:rPr>
                <w:sz w:val="22"/>
                <w:szCs w:val="22"/>
                <w:lang w:eastAsia="en-US"/>
              </w:rPr>
              <w:softHyphen/>
              <w:t>нию расходов и, как следст</w:t>
            </w:r>
            <w:r w:rsidRPr="00633171">
              <w:rPr>
                <w:sz w:val="22"/>
                <w:szCs w:val="22"/>
                <w:lang w:eastAsia="en-US"/>
              </w:rPr>
              <w:softHyphen/>
              <w:t>вие, к пере</w:t>
            </w:r>
            <w:r w:rsidRPr="00633171">
              <w:rPr>
                <w:sz w:val="22"/>
                <w:szCs w:val="22"/>
                <w:lang w:eastAsia="en-US"/>
              </w:rPr>
              <w:softHyphen/>
              <w:t>смотру финан</w:t>
            </w:r>
            <w:r w:rsidRPr="00633171">
              <w:rPr>
                <w:sz w:val="22"/>
                <w:szCs w:val="22"/>
                <w:lang w:eastAsia="en-US"/>
              </w:rPr>
              <w:softHyphen/>
              <w:t>сирования ра</w:t>
            </w:r>
            <w:r w:rsidRPr="00633171">
              <w:rPr>
                <w:sz w:val="22"/>
                <w:szCs w:val="22"/>
                <w:lang w:eastAsia="en-US"/>
              </w:rPr>
              <w:softHyphen/>
              <w:t>нее принятых расходных обя</w:t>
            </w:r>
            <w:r w:rsidRPr="00633171">
              <w:rPr>
                <w:sz w:val="22"/>
                <w:szCs w:val="22"/>
                <w:lang w:eastAsia="en-US"/>
              </w:rPr>
              <w:softHyphen/>
              <w:t xml:space="preserve">зательств на реализацию мероприятий 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муниципальной </w:t>
            </w:r>
            <w:r w:rsidRPr="00633171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Привлечение средств на реа</w:t>
            </w:r>
            <w:r w:rsidRPr="00633171">
              <w:rPr>
                <w:sz w:val="22"/>
                <w:szCs w:val="22"/>
                <w:lang w:eastAsia="en-US"/>
              </w:rPr>
              <w:softHyphen/>
              <w:t>лизацию мероприятий муниципальной программы из вышестоящего бюджета</w:t>
            </w:r>
          </w:p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81E9E" w:rsidRPr="00633171" w:rsidRDefault="00481E9E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Мониторинг результативности мероприятий муниципальной программы и эффективности использова</w:t>
            </w:r>
            <w:r w:rsidRPr="00633171">
              <w:rPr>
                <w:sz w:val="22"/>
                <w:szCs w:val="22"/>
                <w:lang w:eastAsia="en-US"/>
              </w:rPr>
              <w:softHyphen/>
              <w:t>ния бюджетных средств, на</w:t>
            </w:r>
            <w:r w:rsidRPr="00633171">
              <w:rPr>
                <w:sz w:val="22"/>
                <w:szCs w:val="22"/>
                <w:lang w:eastAsia="en-US"/>
              </w:rPr>
              <w:softHyphen/>
              <w:t>правляемых на реализацию муниципальной программы</w:t>
            </w:r>
          </w:p>
          <w:p w:rsidR="00481E9E" w:rsidRPr="00633171" w:rsidRDefault="00481E9E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Рациональное использование имеющихся финансовых средств (обеспечение экономии бюджетных сре</w:t>
            </w:r>
            <w:proofErr w:type="gramStart"/>
            <w:r w:rsidRPr="00633171">
              <w:rPr>
                <w:sz w:val="22"/>
                <w:szCs w:val="22"/>
                <w:lang w:eastAsia="en-US"/>
              </w:rPr>
              <w:t>дств пр</w:t>
            </w:r>
            <w:proofErr w:type="gramEnd"/>
            <w:r w:rsidRPr="00633171">
              <w:rPr>
                <w:sz w:val="22"/>
                <w:szCs w:val="22"/>
                <w:lang w:eastAsia="en-US"/>
              </w:rPr>
              <w:t>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bookmarkStart w:id="0" w:name="_Toc329967219"/>
            <w:bookmarkStart w:id="1" w:name="_Toc330234977"/>
            <w:r w:rsidRPr="00633171">
              <w:rPr>
                <w:sz w:val="22"/>
                <w:szCs w:val="22"/>
                <w:lang w:eastAsia="en-US"/>
              </w:rPr>
              <w:t>Корректировка муниципальной программы в со</w:t>
            </w:r>
            <w:r w:rsidRPr="00633171">
              <w:rPr>
                <w:sz w:val="22"/>
                <w:szCs w:val="22"/>
                <w:lang w:eastAsia="en-US"/>
              </w:rPr>
              <w:softHyphen/>
              <w:t>ответствии с фактическим уровнем финан</w:t>
            </w:r>
            <w:r w:rsidRPr="00633171">
              <w:rPr>
                <w:sz w:val="22"/>
                <w:szCs w:val="22"/>
                <w:lang w:eastAsia="en-US"/>
              </w:rPr>
              <w:softHyphen/>
              <w:t>сирования и пе</w:t>
            </w:r>
            <w:r w:rsidRPr="00633171">
              <w:rPr>
                <w:sz w:val="22"/>
                <w:szCs w:val="22"/>
                <w:lang w:eastAsia="en-US"/>
              </w:rPr>
              <w:softHyphen/>
              <w:t>рераспределение средств между наиболее приоритетными направлениями муниципальной  программы, сокращение объемов финансирования менее приоритетных направлений муниципальной программы</w:t>
            </w:r>
            <w:bookmarkEnd w:id="0"/>
            <w:bookmarkEnd w:id="1"/>
          </w:p>
        </w:tc>
      </w:tr>
      <w:tr w:rsidR="00481E9E" w:rsidRPr="00633171" w:rsidTr="00481E9E">
        <w:trPr>
          <w:trHeight w:val="98"/>
        </w:trPr>
        <w:tc>
          <w:tcPr>
            <w:tcW w:w="1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before="120" w:after="12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171">
              <w:rPr>
                <w:bCs/>
                <w:sz w:val="22"/>
                <w:szCs w:val="22"/>
                <w:lang w:eastAsia="en-US"/>
              </w:rPr>
              <w:t>Внутренние риски</w:t>
            </w:r>
          </w:p>
        </w:tc>
      </w:tr>
      <w:tr w:rsidR="00481E9E" w:rsidRPr="00633171" w:rsidTr="00481E9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lastRenderedPageBreak/>
              <w:t>Органи</w:t>
            </w:r>
            <w:r w:rsidRPr="00633171">
              <w:rPr>
                <w:sz w:val="22"/>
                <w:szCs w:val="22"/>
                <w:lang w:eastAsia="en-US"/>
              </w:rPr>
              <w:softHyphen/>
              <w:t>зацион</w:t>
            </w:r>
            <w:r w:rsidRPr="00633171">
              <w:rPr>
                <w:sz w:val="22"/>
                <w:szCs w:val="22"/>
                <w:lang w:eastAsia="en-US"/>
              </w:rPr>
              <w:softHyphen/>
              <w:t xml:space="preserve">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highlight w:val="red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Недостаточная точность пла</w:t>
            </w:r>
            <w:r w:rsidRPr="00633171">
              <w:rPr>
                <w:sz w:val="22"/>
                <w:szCs w:val="22"/>
                <w:lang w:eastAsia="en-US"/>
              </w:rPr>
              <w:softHyphen/>
              <w:t xml:space="preserve">нирования мероприятий и прогнозирования значений показателей 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муниципальной </w:t>
            </w:r>
            <w:r w:rsidRPr="00633171">
              <w:rPr>
                <w:sz w:val="22"/>
                <w:szCs w:val="22"/>
                <w:lang w:eastAsia="en-US"/>
              </w:rPr>
              <w:t>про</w:t>
            </w:r>
            <w:r w:rsidRPr="00633171">
              <w:rPr>
                <w:sz w:val="22"/>
                <w:szCs w:val="22"/>
                <w:lang w:eastAsia="en-US"/>
              </w:rPr>
              <w:softHyphen/>
              <w:t>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Составление годовых планов реа</w:t>
            </w:r>
            <w:r w:rsidRPr="00633171">
              <w:rPr>
                <w:sz w:val="22"/>
                <w:szCs w:val="22"/>
                <w:lang w:eastAsia="en-US"/>
              </w:rPr>
              <w:softHyphen/>
              <w:t>лизации мероприятий муниципальной программы, осуществление последую</w:t>
            </w:r>
            <w:r w:rsidRPr="00633171">
              <w:rPr>
                <w:sz w:val="22"/>
                <w:szCs w:val="22"/>
                <w:lang w:eastAsia="en-US"/>
              </w:rPr>
              <w:softHyphen/>
              <w:t>щего мониторинга их выпол</w:t>
            </w:r>
            <w:r w:rsidRPr="00633171">
              <w:rPr>
                <w:sz w:val="22"/>
                <w:szCs w:val="22"/>
                <w:lang w:eastAsia="en-US"/>
              </w:rPr>
              <w:softHyphen/>
              <w:t>нения</w:t>
            </w:r>
          </w:p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81E9E" w:rsidRPr="00633171" w:rsidRDefault="00481E9E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Мониторинг результативности мероприятий  муниципальной программы и эффективности использова</w:t>
            </w:r>
            <w:r w:rsidRPr="00633171">
              <w:rPr>
                <w:sz w:val="22"/>
                <w:szCs w:val="22"/>
                <w:lang w:eastAsia="en-US"/>
              </w:rPr>
              <w:softHyphen/>
              <w:t>ния бюджетных средств, на</w:t>
            </w:r>
            <w:r w:rsidRPr="00633171">
              <w:rPr>
                <w:sz w:val="22"/>
                <w:szCs w:val="22"/>
                <w:lang w:eastAsia="en-US"/>
              </w:rPr>
              <w:softHyphen/>
              <w:t xml:space="preserve">правляемых на реализацию муниципальной программы </w:t>
            </w:r>
          </w:p>
          <w:p w:rsidR="00481E9E" w:rsidRPr="00633171" w:rsidRDefault="00481E9E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81E9E" w:rsidRPr="00633171" w:rsidRDefault="00481E9E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Размещение информации о результатах реализации мероприятий муниципальной программы на сайте Адми</w:t>
            </w:r>
            <w:r w:rsidR="00263AB9" w:rsidRPr="00633171">
              <w:rPr>
                <w:sz w:val="22"/>
                <w:szCs w:val="22"/>
                <w:lang w:eastAsia="en-US"/>
              </w:rPr>
              <w:t xml:space="preserve">нистрации Большевишерского городского поселения </w:t>
            </w:r>
            <w:r w:rsidRPr="00633171">
              <w:rPr>
                <w:sz w:val="22"/>
                <w:szCs w:val="22"/>
                <w:lang w:eastAsia="en-US"/>
              </w:rPr>
              <w:t xml:space="preserve"> в информационно-коммуникационной сети «Интернет»</w:t>
            </w:r>
          </w:p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Составле</w:t>
            </w:r>
            <w:r w:rsidRPr="00633171">
              <w:rPr>
                <w:sz w:val="22"/>
                <w:szCs w:val="22"/>
                <w:lang w:eastAsia="en-US"/>
              </w:rPr>
              <w:softHyphen/>
              <w:t>ние плана муниципальных закупок, формирование чет</w:t>
            </w:r>
            <w:r w:rsidRPr="00633171">
              <w:rPr>
                <w:sz w:val="22"/>
                <w:szCs w:val="22"/>
                <w:lang w:eastAsia="en-US"/>
              </w:rPr>
              <w:softHyphen/>
              <w:t>ких требований к квалифика</w:t>
            </w:r>
            <w:r w:rsidRPr="00633171">
              <w:rPr>
                <w:sz w:val="22"/>
                <w:szCs w:val="22"/>
                <w:lang w:eastAsia="en-US"/>
              </w:rPr>
              <w:softHyphen/>
              <w:t>ции исполнителей и резуль</w:t>
            </w:r>
            <w:r w:rsidRPr="00633171">
              <w:rPr>
                <w:sz w:val="22"/>
                <w:szCs w:val="22"/>
                <w:lang w:eastAsia="en-US"/>
              </w:rPr>
              <w:softHyphen/>
              <w:t>татам работ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33171">
              <w:rPr>
                <w:color w:val="auto"/>
                <w:sz w:val="22"/>
                <w:szCs w:val="22"/>
                <w:lang w:eastAsia="en-US"/>
              </w:rPr>
              <w:t xml:space="preserve">Корректировка плана мероприятий 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t>муниципальной</w:t>
            </w:r>
            <w:r w:rsidRPr="00633171">
              <w:rPr>
                <w:color w:val="auto"/>
                <w:sz w:val="22"/>
                <w:szCs w:val="22"/>
                <w:lang w:eastAsia="en-US"/>
              </w:rPr>
              <w:t xml:space="preserve"> программы и значений показателей реализации 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t>муниципальной</w:t>
            </w:r>
            <w:r w:rsidRPr="00633171">
              <w:rPr>
                <w:color w:val="auto"/>
                <w:sz w:val="22"/>
                <w:szCs w:val="22"/>
                <w:lang w:eastAsia="en-US"/>
              </w:rPr>
              <w:t xml:space="preserve"> программы</w:t>
            </w:r>
          </w:p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</w:p>
          <w:p w:rsidR="00481E9E" w:rsidRPr="00633171" w:rsidRDefault="00481E9E">
            <w:pPr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Применение штрафных санк</w:t>
            </w:r>
            <w:r w:rsidRPr="00633171">
              <w:rPr>
                <w:sz w:val="22"/>
                <w:szCs w:val="22"/>
                <w:lang w:eastAsia="en-US"/>
              </w:rPr>
              <w:softHyphen/>
              <w:t>ций к внешним исполнителям мероприятий муниципальной программы, при необходимости – замена исполни</w:t>
            </w:r>
            <w:r w:rsidRPr="00633171">
              <w:rPr>
                <w:sz w:val="22"/>
                <w:szCs w:val="22"/>
                <w:lang w:eastAsia="en-US"/>
              </w:rPr>
              <w:softHyphen/>
              <w:t>телей мероприя</w:t>
            </w:r>
            <w:r w:rsidRPr="00633171">
              <w:rPr>
                <w:sz w:val="22"/>
                <w:szCs w:val="22"/>
                <w:lang w:eastAsia="en-US"/>
              </w:rPr>
              <w:softHyphen/>
              <w:t>тий</w:t>
            </w:r>
          </w:p>
        </w:tc>
      </w:tr>
      <w:tr w:rsidR="00481E9E" w:rsidRPr="00633171" w:rsidTr="00481E9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Ресурс</w:t>
            </w:r>
            <w:r w:rsidRPr="00633171">
              <w:rPr>
                <w:sz w:val="22"/>
                <w:szCs w:val="22"/>
                <w:lang w:eastAsia="en-US"/>
              </w:rPr>
              <w:softHyphen/>
              <w:t>ные (кадро</w:t>
            </w:r>
            <w:r w:rsidRPr="00633171">
              <w:rPr>
                <w:sz w:val="22"/>
                <w:szCs w:val="22"/>
                <w:lang w:eastAsia="en-US"/>
              </w:rPr>
              <w:softHyphen/>
              <w:t>вые)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 xml:space="preserve">Недостаточная квалификация специалистов, исполняющих мероприятия 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муниципальной </w:t>
            </w:r>
            <w:r w:rsidRPr="00633171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Назначение постоянных от</w:t>
            </w:r>
            <w:r w:rsidRPr="00633171">
              <w:rPr>
                <w:sz w:val="22"/>
                <w:szCs w:val="22"/>
                <w:lang w:eastAsia="en-US"/>
              </w:rPr>
              <w:softHyphen/>
              <w:t>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Повышение квалификации исполни</w:t>
            </w:r>
            <w:r w:rsidRPr="00633171">
              <w:rPr>
                <w:sz w:val="22"/>
                <w:szCs w:val="22"/>
                <w:lang w:eastAsia="en-US"/>
              </w:rPr>
              <w:softHyphen/>
              <w:t>телей мероприятий муниципальной программы (прове</w:t>
            </w:r>
            <w:r w:rsidRPr="00633171">
              <w:rPr>
                <w:sz w:val="22"/>
                <w:szCs w:val="22"/>
                <w:lang w:eastAsia="en-US"/>
              </w:rPr>
              <w:softHyphen/>
              <w:t>дение обучений, семинаров, обеспечение им открытого доступа к методическим и информационным материа</w:t>
            </w:r>
            <w:r w:rsidRPr="00633171">
              <w:rPr>
                <w:sz w:val="22"/>
                <w:szCs w:val="22"/>
                <w:lang w:eastAsia="en-US"/>
              </w:rPr>
              <w:softHyphen/>
              <w:t>лам)</w:t>
            </w:r>
          </w:p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81E9E" w:rsidRPr="00633171" w:rsidRDefault="00481E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sz w:val="22"/>
                <w:szCs w:val="22"/>
                <w:lang w:eastAsia="en-US"/>
              </w:rPr>
              <w:t>Привлечение к реализации мероприятий муниципальной программы представите</w:t>
            </w:r>
            <w:r w:rsidRPr="00633171">
              <w:rPr>
                <w:sz w:val="22"/>
                <w:szCs w:val="22"/>
                <w:lang w:eastAsia="en-US"/>
              </w:rPr>
              <w:softHyphen/>
              <w:t xml:space="preserve">лей общественных и научных </w:t>
            </w:r>
            <w:r w:rsidRPr="00633171">
              <w:rPr>
                <w:sz w:val="22"/>
                <w:szCs w:val="22"/>
                <w:lang w:eastAsia="en-US"/>
              </w:rPr>
              <w:lastRenderedPageBreak/>
              <w:t>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E" w:rsidRPr="00633171" w:rsidRDefault="00481E9E">
            <w:pPr>
              <w:pStyle w:val="Default"/>
              <w:tabs>
                <w:tab w:val="left" w:pos="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33171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Ротация или за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softHyphen/>
              <w:t>мена исполни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softHyphen/>
              <w:t>телей мероприя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softHyphen/>
              <w:t>тий муниципальной про</w:t>
            </w:r>
            <w:r w:rsidRPr="00633171">
              <w:rPr>
                <w:rFonts w:eastAsia="Times New Roman"/>
                <w:sz w:val="22"/>
                <w:szCs w:val="22"/>
                <w:lang w:eastAsia="en-US"/>
              </w:rPr>
              <w:softHyphen/>
              <w:t>граммы</w:t>
            </w:r>
          </w:p>
        </w:tc>
      </w:tr>
    </w:tbl>
    <w:p w:rsidR="00481E9E" w:rsidRPr="00633171" w:rsidRDefault="00481E9E" w:rsidP="00481E9E">
      <w:pPr>
        <w:jc w:val="both"/>
        <w:rPr>
          <w:sz w:val="22"/>
          <w:szCs w:val="22"/>
        </w:rPr>
      </w:pPr>
    </w:p>
    <w:p w:rsidR="00F0013F" w:rsidRDefault="00F0013F" w:rsidP="001322D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013F" w:rsidRDefault="00F0013F" w:rsidP="001322D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81E9E" w:rsidRPr="001322D6" w:rsidRDefault="001322D6" w:rsidP="001322D6">
      <w:pPr>
        <w:pStyle w:val="a5"/>
        <w:jc w:val="center"/>
        <w:rPr>
          <w:rFonts w:ascii="Times New Roman" w:hAnsi="Times New Roman"/>
          <w:b/>
        </w:rPr>
      </w:pPr>
      <w:r w:rsidRPr="001322D6">
        <w:rPr>
          <w:rFonts w:ascii="Times New Roman" w:hAnsi="Times New Roman"/>
          <w:b/>
          <w:sz w:val="24"/>
          <w:szCs w:val="24"/>
          <w:lang w:val="en-US"/>
        </w:rPr>
        <w:t>III</w:t>
      </w:r>
      <w:r w:rsidR="00543C53" w:rsidRPr="001322D6">
        <w:rPr>
          <w:rFonts w:ascii="Times New Roman" w:hAnsi="Times New Roman"/>
          <w:b/>
          <w:sz w:val="24"/>
          <w:szCs w:val="24"/>
        </w:rPr>
        <w:t xml:space="preserve">. </w:t>
      </w:r>
      <w:r w:rsidR="00481E9E" w:rsidRPr="001322D6">
        <w:rPr>
          <w:rFonts w:ascii="Times New Roman" w:hAnsi="Times New Roman"/>
          <w:b/>
        </w:rPr>
        <w:t>Механизм управления реализацией муниципальной программы</w:t>
      </w:r>
    </w:p>
    <w:p w:rsidR="00291900" w:rsidRPr="001322D6" w:rsidRDefault="00291900" w:rsidP="001322D6">
      <w:pPr>
        <w:tabs>
          <w:tab w:val="left" w:pos="720"/>
        </w:tabs>
        <w:jc w:val="center"/>
        <w:rPr>
          <w:b/>
          <w:snapToGrid w:val="0"/>
          <w:color w:val="000000"/>
          <w:sz w:val="22"/>
          <w:szCs w:val="22"/>
        </w:rPr>
      </w:pPr>
    </w:p>
    <w:p w:rsidR="00291900" w:rsidRPr="001322D6" w:rsidRDefault="00291900" w:rsidP="00291900">
      <w:pPr>
        <w:tabs>
          <w:tab w:val="left" w:pos="567"/>
        </w:tabs>
        <w:jc w:val="both"/>
        <w:rPr>
          <w:snapToGrid w:val="0"/>
          <w:color w:val="000000"/>
          <w:sz w:val="22"/>
          <w:szCs w:val="22"/>
        </w:rPr>
      </w:pPr>
      <w:r w:rsidRPr="00633171">
        <w:rPr>
          <w:snapToGrid w:val="0"/>
          <w:color w:val="000000"/>
          <w:sz w:val="22"/>
          <w:szCs w:val="22"/>
        </w:rPr>
        <w:tab/>
      </w:r>
      <w:r w:rsidR="00481E9E" w:rsidRPr="001322D6">
        <w:rPr>
          <w:snapToGrid w:val="0"/>
          <w:color w:val="000000"/>
          <w:sz w:val="22"/>
          <w:szCs w:val="22"/>
        </w:rPr>
        <w:t>Муниципальная</w:t>
      </w:r>
      <w:r w:rsidR="00481E9E" w:rsidRPr="001322D6">
        <w:rPr>
          <w:sz w:val="22"/>
          <w:szCs w:val="22"/>
        </w:rPr>
        <w:t xml:space="preserve"> программа</w:t>
      </w:r>
      <w:r w:rsidR="00481E9E" w:rsidRPr="001322D6">
        <w:rPr>
          <w:snapToGrid w:val="0"/>
          <w:color w:val="000000"/>
          <w:sz w:val="22"/>
          <w:szCs w:val="22"/>
        </w:rPr>
        <w:t xml:space="preserve"> п</w:t>
      </w:r>
      <w:r w:rsidR="00263AB9" w:rsidRPr="001322D6">
        <w:rPr>
          <w:snapToGrid w:val="0"/>
          <w:color w:val="000000"/>
          <w:sz w:val="22"/>
          <w:szCs w:val="22"/>
        </w:rPr>
        <w:t>редусматривает реализацию до 20</w:t>
      </w:r>
      <w:r w:rsidR="00711314" w:rsidRPr="001322D6">
        <w:rPr>
          <w:snapToGrid w:val="0"/>
          <w:color w:val="000000"/>
          <w:sz w:val="22"/>
          <w:szCs w:val="22"/>
        </w:rPr>
        <w:t>20</w:t>
      </w:r>
      <w:r w:rsidR="00481E9E" w:rsidRPr="001322D6">
        <w:rPr>
          <w:snapToGrid w:val="0"/>
          <w:color w:val="000000"/>
          <w:sz w:val="22"/>
          <w:szCs w:val="22"/>
        </w:rPr>
        <w:t xml:space="preserve"> года системы мероприятий, ориентированных на решение проблем дорожного хозяйства.</w:t>
      </w:r>
      <w:r w:rsidR="00481E9E" w:rsidRPr="001322D6">
        <w:rPr>
          <w:snapToGrid w:val="0"/>
          <w:color w:val="000000"/>
          <w:sz w:val="22"/>
          <w:szCs w:val="22"/>
        </w:rPr>
        <w:tab/>
      </w:r>
    </w:p>
    <w:p w:rsidR="00CF5CC5" w:rsidRPr="001322D6" w:rsidRDefault="00291900" w:rsidP="00CF5CC5">
      <w:p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1322D6">
        <w:rPr>
          <w:color w:val="000000"/>
          <w:sz w:val="22"/>
          <w:szCs w:val="22"/>
        </w:rPr>
        <w:tab/>
      </w:r>
      <w:r w:rsidR="00CF5CC5" w:rsidRPr="001322D6">
        <w:rPr>
          <w:color w:val="000000"/>
          <w:sz w:val="22"/>
          <w:szCs w:val="22"/>
        </w:rPr>
        <w:t>Управление реализацией Программы осуществляет Администрация   городского поселения,</w:t>
      </w:r>
    </w:p>
    <w:p w:rsidR="00CF5CC5" w:rsidRPr="001322D6" w:rsidRDefault="00CF5CC5" w:rsidP="00CF5CC5">
      <w:p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1322D6">
        <w:rPr>
          <w:color w:val="000000"/>
          <w:sz w:val="22"/>
          <w:szCs w:val="22"/>
        </w:rPr>
        <w:t xml:space="preserve"> которая несет ответственность за реализацию муниципальной программы, уточняет сроки реализации муниципальной программы и объемы их финансирования.</w:t>
      </w:r>
    </w:p>
    <w:p w:rsidR="00481E9E" w:rsidRPr="00FA73D8" w:rsidRDefault="00CF5CC5" w:rsidP="007939C6">
      <w:p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1322D6">
        <w:rPr>
          <w:color w:val="000000"/>
          <w:sz w:val="22"/>
          <w:szCs w:val="22"/>
        </w:rPr>
        <w:t xml:space="preserve"> </w:t>
      </w:r>
      <w:r w:rsidRPr="001322D6">
        <w:rPr>
          <w:color w:val="000000"/>
          <w:sz w:val="22"/>
          <w:szCs w:val="22"/>
        </w:rPr>
        <w:tab/>
      </w:r>
      <w:r w:rsidR="00291900" w:rsidRPr="001322D6">
        <w:rPr>
          <w:color w:val="000000"/>
          <w:sz w:val="22"/>
          <w:szCs w:val="22"/>
        </w:rPr>
        <w:t xml:space="preserve">Оперативный </w:t>
      </w:r>
      <w:proofErr w:type="gramStart"/>
      <w:r w:rsidR="00291900" w:rsidRPr="001322D6">
        <w:rPr>
          <w:color w:val="000000"/>
          <w:sz w:val="22"/>
          <w:szCs w:val="22"/>
        </w:rPr>
        <w:t>контроль за</w:t>
      </w:r>
      <w:proofErr w:type="gramEnd"/>
      <w:r w:rsidR="00291900" w:rsidRPr="001322D6">
        <w:rPr>
          <w:color w:val="000000"/>
          <w:sz w:val="22"/>
          <w:szCs w:val="22"/>
        </w:rPr>
        <w:t xml:space="preserve"> ходом реализации Программы и систематизацию информации о ходе ее реализации обеспечивает </w:t>
      </w:r>
      <w:r w:rsidRPr="001322D6">
        <w:rPr>
          <w:color w:val="000000"/>
          <w:sz w:val="22"/>
          <w:szCs w:val="22"/>
        </w:rPr>
        <w:t>Администрация   городского поселения.</w:t>
      </w:r>
    </w:p>
    <w:p w:rsidR="001322D6" w:rsidRPr="001322D6" w:rsidRDefault="001322D6" w:rsidP="001322D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322D6">
        <w:rPr>
          <w:sz w:val="22"/>
          <w:szCs w:val="22"/>
        </w:rPr>
        <w:t xml:space="preserve">Результаты мониторинга и оценки выполнения целевых показателей ежегодно до 15 апреля года, следующего за </w:t>
      </w:r>
      <w:proofErr w:type="gramStart"/>
      <w:r w:rsidRPr="001322D6">
        <w:rPr>
          <w:sz w:val="22"/>
          <w:szCs w:val="22"/>
        </w:rPr>
        <w:t>отчетным</w:t>
      </w:r>
      <w:proofErr w:type="gramEnd"/>
      <w:r w:rsidRPr="001322D6">
        <w:rPr>
          <w:sz w:val="22"/>
          <w:szCs w:val="22"/>
        </w:rPr>
        <w:t>, докладываются Главе администрации  городского поселения.</w:t>
      </w:r>
    </w:p>
    <w:p w:rsidR="001322D6" w:rsidRPr="001322D6" w:rsidRDefault="001322D6" w:rsidP="001322D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322D6">
        <w:rPr>
          <w:i/>
          <w:sz w:val="22"/>
          <w:szCs w:val="22"/>
        </w:rPr>
        <w:t xml:space="preserve"> </w:t>
      </w:r>
      <w:r w:rsidRPr="001322D6">
        <w:rPr>
          <w:sz w:val="22"/>
          <w:szCs w:val="22"/>
        </w:rPr>
        <w:t>Администрация городского  поселения готовит необходимую информацию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1322D6" w:rsidRPr="001322D6" w:rsidRDefault="001322D6" w:rsidP="001322D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322D6">
        <w:rPr>
          <w:sz w:val="22"/>
          <w:szCs w:val="22"/>
        </w:rPr>
        <w:t xml:space="preserve"> </w:t>
      </w:r>
      <w:proofErr w:type="gramStart"/>
      <w:r w:rsidRPr="001322D6">
        <w:rPr>
          <w:sz w:val="22"/>
          <w:szCs w:val="22"/>
        </w:rPr>
        <w:t xml:space="preserve"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</w:t>
      </w:r>
      <w:hyperlink r:id="rId12" w:anchor="Par370" w:history="1">
        <w:r w:rsidRPr="001322D6">
          <w:rPr>
            <w:rStyle w:val="a7"/>
            <w:sz w:val="22"/>
            <w:szCs w:val="22"/>
          </w:rPr>
          <w:t>отчеты</w:t>
        </w:r>
      </w:hyperlink>
      <w:r w:rsidRPr="001322D6">
        <w:rPr>
          <w:sz w:val="22"/>
          <w:szCs w:val="22"/>
        </w:rPr>
        <w:t xml:space="preserve"> о ходе реализации муниципальной программы по форме согласно приложению 5 к настоящему Порядку, обеспечивает их согласование с Главой администрации   городского поселения или заместителем Главы администрации городского поселения, осуществляющими координацию деятельности муниципальных программ.</w:t>
      </w:r>
      <w:proofErr w:type="gramEnd"/>
      <w:r w:rsidRPr="001322D6">
        <w:rPr>
          <w:sz w:val="22"/>
          <w:szCs w:val="22"/>
        </w:rPr>
        <w:t xml:space="preserve">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1322D6" w:rsidRPr="001322D6" w:rsidRDefault="001322D6" w:rsidP="007939C6">
      <w:pPr>
        <w:tabs>
          <w:tab w:val="left" w:pos="567"/>
        </w:tabs>
        <w:jc w:val="both"/>
        <w:rPr>
          <w:color w:val="000000"/>
          <w:sz w:val="22"/>
          <w:szCs w:val="22"/>
        </w:rPr>
        <w:sectPr w:rsidR="001322D6" w:rsidRPr="001322D6">
          <w:pgSz w:w="11907" w:h="16840"/>
          <w:pgMar w:top="567" w:right="567" w:bottom="624" w:left="1276" w:header="567" w:footer="567" w:gutter="0"/>
          <w:pgNumType w:start="1"/>
          <w:cols w:space="720"/>
        </w:sectPr>
      </w:pPr>
    </w:p>
    <w:p w:rsidR="006A2B12" w:rsidRPr="001322D6" w:rsidRDefault="00F0013F" w:rsidP="001322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IV</w:t>
      </w:r>
      <w:r>
        <w:rPr>
          <w:b/>
          <w:sz w:val="22"/>
          <w:szCs w:val="22"/>
        </w:rPr>
        <w:t>.</w:t>
      </w:r>
      <w:r w:rsidR="006A2B12" w:rsidRPr="001322D6">
        <w:rPr>
          <w:b/>
          <w:sz w:val="22"/>
          <w:szCs w:val="22"/>
        </w:rPr>
        <w:t>Мероприятия муниципальной программы</w:t>
      </w:r>
    </w:p>
    <w:p w:rsidR="006A2B12" w:rsidRPr="001322D6" w:rsidRDefault="006A2B12" w:rsidP="006A2B12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400" w:type="dxa"/>
        <w:tblCellSpacing w:w="5" w:type="nil"/>
        <w:tblInd w:w="-62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824"/>
        <w:gridCol w:w="1248"/>
        <w:gridCol w:w="768"/>
        <w:gridCol w:w="1391"/>
        <w:gridCol w:w="1276"/>
        <w:gridCol w:w="992"/>
        <w:gridCol w:w="851"/>
        <w:gridCol w:w="142"/>
        <w:gridCol w:w="992"/>
        <w:gridCol w:w="170"/>
        <w:gridCol w:w="170"/>
      </w:tblGrid>
      <w:tr w:rsidR="006A2B12" w:rsidRPr="00BC5A4E" w:rsidTr="00433A4B">
        <w:trPr>
          <w:gridAfter w:val="2"/>
          <w:wAfter w:w="340" w:type="dxa"/>
          <w:trHeight w:val="64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 xml:space="preserve">№  </w:t>
            </w:r>
            <w:r w:rsidRPr="0063317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63317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33171">
              <w:rPr>
                <w:sz w:val="18"/>
                <w:szCs w:val="18"/>
              </w:rPr>
              <w:t>/</w:t>
            </w:r>
            <w:proofErr w:type="spellStart"/>
            <w:r w:rsidRPr="0063317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 xml:space="preserve">Наименование   </w:t>
            </w:r>
            <w:r w:rsidRPr="00633171">
              <w:rPr>
                <w:sz w:val="18"/>
                <w:szCs w:val="18"/>
              </w:rPr>
              <w:br/>
              <w:t xml:space="preserve">   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>Исполнитель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 xml:space="preserve">Срок </w:t>
            </w:r>
            <w:r w:rsidRPr="00633171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 xml:space="preserve">Целевой    </w:t>
            </w:r>
            <w:r w:rsidRPr="00633171">
              <w:rPr>
                <w:sz w:val="18"/>
                <w:szCs w:val="18"/>
              </w:rPr>
              <w:br/>
              <w:t xml:space="preserve">  показатель   </w:t>
            </w:r>
            <w:r w:rsidRPr="00633171">
              <w:rPr>
                <w:sz w:val="18"/>
                <w:szCs w:val="18"/>
              </w:rPr>
              <w:br/>
              <w:t>(номер целевого</w:t>
            </w:r>
            <w:r w:rsidRPr="00633171">
              <w:rPr>
                <w:sz w:val="18"/>
                <w:szCs w:val="18"/>
              </w:rPr>
              <w:br/>
              <w:t xml:space="preserve"> показателя из </w:t>
            </w:r>
            <w:r w:rsidRPr="00633171">
              <w:rPr>
                <w:sz w:val="18"/>
                <w:szCs w:val="18"/>
              </w:rPr>
              <w:br/>
              <w:t xml:space="preserve">   паспорта    </w:t>
            </w:r>
            <w:r w:rsidRPr="00633171">
              <w:rPr>
                <w:sz w:val="18"/>
                <w:szCs w:val="18"/>
              </w:rPr>
              <w:br/>
              <w:t>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>Источник</w:t>
            </w:r>
            <w:r w:rsidRPr="00633171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>Объем финансирования</w:t>
            </w:r>
            <w:r w:rsidRPr="00633171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6A2B12" w:rsidRPr="00BC5A4E" w:rsidTr="00433A4B">
        <w:trPr>
          <w:gridAfter w:val="2"/>
          <w:wAfter w:w="340" w:type="dxa"/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BB1917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>201</w:t>
            </w:r>
            <w:r w:rsidR="00BB1917" w:rsidRPr="0063317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BB1917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>201</w:t>
            </w:r>
            <w:r w:rsidR="00BB1917" w:rsidRPr="0063317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94152F">
            <w:pPr>
              <w:pStyle w:val="ConsPlusCell"/>
              <w:jc w:val="center"/>
              <w:rPr>
                <w:sz w:val="18"/>
                <w:szCs w:val="18"/>
              </w:rPr>
            </w:pPr>
            <w:r w:rsidRPr="00633171">
              <w:rPr>
                <w:sz w:val="18"/>
                <w:szCs w:val="18"/>
              </w:rPr>
              <w:t>20</w:t>
            </w:r>
            <w:r w:rsidR="00BB1917" w:rsidRPr="00633171">
              <w:rPr>
                <w:sz w:val="18"/>
                <w:szCs w:val="18"/>
              </w:rPr>
              <w:t>20</w:t>
            </w:r>
          </w:p>
          <w:p w:rsidR="006A2B12" w:rsidRPr="00633171" w:rsidRDefault="006A2B12" w:rsidP="0094152F">
            <w:pPr>
              <w:jc w:val="center"/>
              <w:rPr>
                <w:sz w:val="18"/>
                <w:szCs w:val="18"/>
              </w:rPr>
            </w:pPr>
          </w:p>
          <w:p w:rsidR="006A2B12" w:rsidRPr="00633171" w:rsidRDefault="006A2B12" w:rsidP="0094152F">
            <w:pPr>
              <w:jc w:val="center"/>
              <w:rPr>
                <w:sz w:val="18"/>
                <w:szCs w:val="18"/>
              </w:rPr>
            </w:pPr>
          </w:p>
          <w:p w:rsidR="006A2B12" w:rsidRPr="00633171" w:rsidRDefault="006A2B12" w:rsidP="0094152F">
            <w:pPr>
              <w:jc w:val="center"/>
              <w:rPr>
                <w:sz w:val="18"/>
                <w:szCs w:val="18"/>
              </w:rPr>
            </w:pPr>
          </w:p>
          <w:p w:rsidR="006A2B12" w:rsidRPr="00633171" w:rsidRDefault="006A2B12" w:rsidP="0094152F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</w:p>
          <w:p w:rsidR="006A2B12" w:rsidRPr="00633171" w:rsidRDefault="006A2B12" w:rsidP="0094152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6A2B12" w:rsidRPr="00633171" w:rsidRDefault="006A2B12" w:rsidP="0094152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6A2B12" w:rsidRPr="00633171" w:rsidRDefault="006A2B12" w:rsidP="0094152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6A2B12" w:rsidRPr="00633171" w:rsidRDefault="006A2B12" w:rsidP="0094152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6A2B12" w:rsidRPr="00BC5A4E" w:rsidTr="009746A6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6"/>
                <w:szCs w:val="16"/>
              </w:rPr>
            </w:pPr>
            <w:r w:rsidRPr="00633171">
              <w:rPr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6"/>
                <w:szCs w:val="16"/>
              </w:rPr>
            </w:pPr>
            <w:r w:rsidRPr="00633171">
              <w:rPr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6"/>
                <w:szCs w:val="16"/>
              </w:rPr>
            </w:pPr>
            <w:r w:rsidRPr="00633171">
              <w:rPr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6"/>
                <w:szCs w:val="16"/>
              </w:rPr>
            </w:pPr>
            <w:r w:rsidRPr="00633171">
              <w:rPr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6"/>
                <w:szCs w:val="16"/>
              </w:rPr>
            </w:pPr>
            <w:r w:rsidRPr="00633171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6"/>
                <w:szCs w:val="16"/>
              </w:rPr>
            </w:pPr>
            <w:r w:rsidRPr="00633171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6"/>
                <w:szCs w:val="16"/>
              </w:rPr>
            </w:pPr>
            <w:r w:rsidRPr="0063317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6"/>
                <w:szCs w:val="16"/>
              </w:rPr>
            </w:pPr>
            <w:r w:rsidRPr="00633171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jc w:val="center"/>
              <w:rPr>
                <w:sz w:val="16"/>
                <w:szCs w:val="16"/>
              </w:rPr>
            </w:pPr>
            <w:r w:rsidRPr="00633171">
              <w:rPr>
                <w:sz w:val="16"/>
                <w:szCs w:val="16"/>
              </w:rPr>
              <w:t>9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6A2B12" w:rsidRPr="00D83AF8" w:rsidRDefault="006A2B12" w:rsidP="00006C4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:rsidR="006A2B12" w:rsidRPr="001322D6" w:rsidRDefault="006A2B12" w:rsidP="00BB1917">
            <w:pPr>
              <w:pStyle w:val="ConsPlusCell"/>
              <w:rPr>
                <w:lang w:val="en-US"/>
              </w:rPr>
            </w:pPr>
          </w:p>
        </w:tc>
      </w:tr>
      <w:tr w:rsidR="006A2B12" w:rsidRPr="00633171" w:rsidTr="00433A4B">
        <w:trPr>
          <w:gridAfter w:val="2"/>
          <w:wAfter w:w="340" w:type="dxa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94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1F3AB6" w:rsidP="001F3AB6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  <w:lang w:eastAsia="en-US"/>
              </w:rPr>
              <w:t xml:space="preserve">Задача 1 Ремонт автомобильных дорог общего пользования местного значения Большевишерского городского поселения                                                          </w:t>
            </w:r>
          </w:p>
        </w:tc>
      </w:tr>
      <w:tr w:rsidR="006A2B12" w:rsidRPr="00633171" w:rsidTr="009D247F">
        <w:trPr>
          <w:gridAfter w:val="2"/>
          <w:wAfter w:w="340" w:type="dxa"/>
          <w:trHeight w:val="705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2E1" w:rsidRPr="00633171" w:rsidRDefault="00F352E1" w:rsidP="00006C4F">
            <w:pPr>
              <w:pStyle w:val="ConsPlusCell"/>
              <w:rPr>
                <w:sz w:val="22"/>
                <w:szCs w:val="22"/>
              </w:rPr>
            </w:pPr>
          </w:p>
          <w:p w:rsidR="006A2B12" w:rsidRPr="00633171" w:rsidRDefault="006A2B12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1.1.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2E1" w:rsidRPr="00633171" w:rsidRDefault="006A2B12" w:rsidP="00844460">
            <w:pPr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 xml:space="preserve"> </w:t>
            </w:r>
          </w:p>
          <w:p w:rsidR="00BB1917" w:rsidRPr="00633171" w:rsidRDefault="00404D8F" w:rsidP="00BB1917">
            <w:pPr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Т</w:t>
            </w:r>
            <w:r w:rsidR="006A2B12" w:rsidRPr="00633171">
              <w:rPr>
                <w:sz w:val="22"/>
                <w:szCs w:val="22"/>
              </w:rPr>
              <w:t xml:space="preserve">екущий ремонт </w:t>
            </w:r>
            <w:r w:rsidR="00190295">
              <w:rPr>
                <w:sz w:val="22"/>
                <w:szCs w:val="22"/>
              </w:rPr>
              <w:t xml:space="preserve">асфальтобетонного покрытия улицы Революции от дома № 1 до поворота ул. </w:t>
            </w:r>
            <w:proofErr w:type="spellStart"/>
            <w:r w:rsidR="00190295">
              <w:rPr>
                <w:sz w:val="22"/>
                <w:szCs w:val="22"/>
              </w:rPr>
              <w:t>Поболотина</w:t>
            </w:r>
            <w:proofErr w:type="spellEnd"/>
            <w:r w:rsidR="00190295">
              <w:rPr>
                <w:sz w:val="22"/>
                <w:szCs w:val="22"/>
              </w:rPr>
              <w:t xml:space="preserve">  пос. Большая </w:t>
            </w:r>
            <w:r w:rsidR="00214834">
              <w:rPr>
                <w:sz w:val="22"/>
                <w:szCs w:val="22"/>
              </w:rPr>
              <w:t>Вишера</w:t>
            </w:r>
          </w:p>
          <w:p w:rsidR="006A2B12" w:rsidRPr="00633171" w:rsidRDefault="00BB1917" w:rsidP="00BF76FB">
            <w:pPr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Администрация  городского поселения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B12" w:rsidRPr="00633171" w:rsidRDefault="006A2B12" w:rsidP="00BB1917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201</w:t>
            </w:r>
            <w:r w:rsidR="00BB1917" w:rsidRPr="00633171">
              <w:rPr>
                <w:sz w:val="22"/>
                <w:szCs w:val="22"/>
              </w:rPr>
              <w:t>8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Default="00BB1917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Областной бюджет</w:t>
            </w:r>
          </w:p>
          <w:p w:rsidR="009D247F" w:rsidRDefault="009D247F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</w:t>
            </w:r>
          </w:p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945FC" w:rsidP="006945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  <w:r w:rsidR="00BF76FB" w:rsidRPr="00633171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12" w:rsidRPr="00633171" w:rsidRDefault="006A2B12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  <w:p w:rsidR="006A2B12" w:rsidRPr="00633171" w:rsidRDefault="006A2B12" w:rsidP="00006C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9D247F" w:rsidRPr="00633171" w:rsidTr="009D247F">
        <w:trPr>
          <w:gridAfter w:val="2"/>
          <w:wAfter w:w="340" w:type="dxa"/>
          <w:trHeight w:val="292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844460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BB191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3A5EF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по реализации правовых 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Default="009D247F" w:rsidP="006945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247F" w:rsidRPr="00633171" w:rsidTr="00433A4B">
        <w:trPr>
          <w:gridAfter w:val="2"/>
          <w:wAfter w:w="340" w:type="dxa"/>
          <w:trHeight w:val="591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6945FC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36</w:t>
            </w:r>
            <w:r w:rsidRPr="00633171">
              <w:rPr>
                <w:sz w:val="22"/>
                <w:szCs w:val="22"/>
              </w:rPr>
              <w:t>,353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  <w:p w:rsidR="009D247F" w:rsidRPr="00633171" w:rsidRDefault="009D247F" w:rsidP="00006C4F">
            <w:pPr>
              <w:rPr>
                <w:sz w:val="22"/>
                <w:szCs w:val="22"/>
              </w:rPr>
            </w:pPr>
          </w:p>
          <w:p w:rsidR="009D247F" w:rsidRPr="00633171" w:rsidRDefault="009D247F" w:rsidP="00006C4F">
            <w:pPr>
              <w:rPr>
                <w:sz w:val="22"/>
                <w:szCs w:val="22"/>
              </w:rPr>
            </w:pPr>
          </w:p>
        </w:tc>
      </w:tr>
      <w:tr w:rsidR="009D247F" w:rsidRPr="00633171" w:rsidTr="009D247F">
        <w:trPr>
          <w:gridAfter w:val="2"/>
          <w:wAfter w:w="340" w:type="dxa"/>
          <w:trHeight w:val="48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1322D6" w:rsidRDefault="009D247F" w:rsidP="001322D6">
            <w:pPr>
              <w:pStyle w:val="ConsPlusCell"/>
              <w:rPr>
                <w:sz w:val="22"/>
                <w:szCs w:val="22"/>
                <w:lang w:val="en-US"/>
              </w:rPr>
            </w:pPr>
            <w:r w:rsidRPr="0063317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BF76FB">
            <w:pPr>
              <w:spacing w:before="120" w:line="240" w:lineRule="exact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Текущий ремонт автомобильной дороги: п. Большая Вишера, ул. 1-я Советская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Администрация  городского поселения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2018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1.1.1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Областной бюджет</w:t>
            </w:r>
            <w:r>
              <w:rPr>
                <w:sz w:val="22"/>
                <w:szCs w:val="22"/>
              </w:rPr>
              <w:t xml:space="preserve"> субсидия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166,00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</w:tr>
      <w:tr w:rsidR="009D247F" w:rsidRPr="00633171" w:rsidTr="009D247F">
        <w:trPr>
          <w:gridAfter w:val="2"/>
          <w:wAfter w:w="340" w:type="dxa"/>
          <w:trHeight w:val="15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1322D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BF76FB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9D247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по реализации правовых 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247F" w:rsidRPr="00633171" w:rsidTr="00433A4B">
        <w:trPr>
          <w:gridAfter w:val="2"/>
          <w:wAfter w:w="340" w:type="dxa"/>
          <w:trHeight w:val="6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340,116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</w:tr>
      <w:tr w:rsidR="00B23C7E" w:rsidRPr="00633171" w:rsidTr="009D247F">
        <w:trPr>
          <w:gridAfter w:val="2"/>
          <w:wAfter w:w="340" w:type="dxa"/>
          <w:trHeight w:val="45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  <w:p w:rsidR="00B23C7E" w:rsidRPr="00633171" w:rsidRDefault="00B23C7E" w:rsidP="001F3AB6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3</w:t>
            </w:r>
            <w:r w:rsidRPr="00633171">
              <w:rPr>
                <w:sz w:val="22"/>
                <w:szCs w:val="22"/>
              </w:rPr>
              <w:t>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A95DB6">
            <w:pPr>
              <w:rPr>
                <w:sz w:val="22"/>
                <w:szCs w:val="22"/>
              </w:rPr>
            </w:pPr>
          </w:p>
          <w:p w:rsidR="00B23C7E" w:rsidRPr="00633171" w:rsidRDefault="00B23C7E" w:rsidP="00A95DB6">
            <w:pPr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Текущий ремонт автомобильной дороги:</w:t>
            </w:r>
            <w:r>
              <w:rPr>
                <w:sz w:val="22"/>
                <w:szCs w:val="22"/>
              </w:rPr>
              <w:t xml:space="preserve"> </w:t>
            </w:r>
            <w:r w:rsidRPr="00633171">
              <w:rPr>
                <w:sz w:val="22"/>
                <w:szCs w:val="22"/>
              </w:rPr>
              <w:t>п</w:t>
            </w:r>
            <w:proofErr w:type="gramStart"/>
            <w:r w:rsidRPr="00633171">
              <w:rPr>
                <w:sz w:val="22"/>
                <w:szCs w:val="22"/>
              </w:rPr>
              <w:t>.Б</w:t>
            </w:r>
            <w:proofErr w:type="gramEnd"/>
            <w:r w:rsidRPr="00633171">
              <w:rPr>
                <w:sz w:val="22"/>
                <w:szCs w:val="22"/>
              </w:rPr>
              <w:t xml:space="preserve">ольшая Вишера, ул. 4-я Советская </w:t>
            </w:r>
          </w:p>
          <w:p w:rsidR="00B23C7E" w:rsidRPr="00633171" w:rsidRDefault="00B23C7E" w:rsidP="00A95DB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Администрация  городского поселения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BF76FB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2019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9D247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Областной бюджет</w:t>
            </w:r>
            <w:r>
              <w:rPr>
                <w:sz w:val="22"/>
                <w:szCs w:val="22"/>
              </w:rPr>
              <w:t xml:space="preserve"> субсидия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912C5" w:rsidRDefault="00B23C7E" w:rsidP="004E448C">
            <w:pPr>
              <w:pStyle w:val="ConsPlusCell"/>
              <w:rPr>
                <w:sz w:val="22"/>
                <w:szCs w:val="22"/>
              </w:rPr>
            </w:pPr>
            <w:r w:rsidRPr="001912C5">
              <w:rPr>
                <w:sz w:val="22"/>
                <w:szCs w:val="22"/>
              </w:rPr>
              <w:t>148,651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</w:tr>
      <w:tr w:rsidR="00B23C7E" w:rsidRPr="00633171" w:rsidTr="009D247F">
        <w:trPr>
          <w:gridAfter w:val="2"/>
          <w:wAfter w:w="340" w:type="dxa"/>
          <w:trHeight w:val="12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A95DB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BF76F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3A5EF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по реализации правовых 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912C5" w:rsidRDefault="00B23C7E" w:rsidP="00B23C7E">
            <w:pPr>
              <w:pStyle w:val="ConsPlusCell"/>
              <w:rPr>
                <w:sz w:val="22"/>
                <w:szCs w:val="22"/>
              </w:rPr>
            </w:pPr>
            <w:r w:rsidRPr="001912C5">
              <w:rPr>
                <w:sz w:val="22"/>
                <w:szCs w:val="22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B23C7E" w:rsidRPr="00633171" w:rsidTr="0054029A">
        <w:trPr>
          <w:gridAfter w:val="2"/>
          <w:wAfter w:w="340" w:type="dxa"/>
          <w:trHeight w:val="591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бюджет поселения</w:t>
            </w:r>
          </w:p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912C5" w:rsidRDefault="00B23C7E" w:rsidP="00B23C7E">
            <w:pPr>
              <w:pStyle w:val="ConsPlusCell"/>
              <w:rPr>
                <w:sz w:val="22"/>
                <w:szCs w:val="22"/>
              </w:rPr>
            </w:pPr>
            <w:r w:rsidRPr="001912C5">
              <w:rPr>
                <w:sz w:val="22"/>
                <w:szCs w:val="22"/>
              </w:rPr>
              <w:t>13,00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</w:tr>
      <w:tr w:rsidR="00B23C7E" w:rsidRPr="00633171" w:rsidTr="00433A4B">
        <w:trPr>
          <w:gridAfter w:val="2"/>
          <w:wAfter w:w="340" w:type="dxa"/>
          <w:trHeight w:val="591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Default="00B23C7E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912C5" w:rsidRDefault="00B23C7E" w:rsidP="00B23C7E">
            <w:pPr>
              <w:pStyle w:val="ConsPlusCell"/>
              <w:rPr>
                <w:sz w:val="22"/>
                <w:szCs w:val="22"/>
              </w:rPr>
            </w:pPr>
            <w:r w:rsidRPr="001912C5">
              <w:rPr>
                <w:sz w:val="22"/>
                <w:szCs w:val="22"/>
              </w:rPr>
              <w:t>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B23C7E" w:rsidRPr="00633171" w:rsidTr="009D247F">
        <w:trPr>
          <w:gridAfter w:val="2"/>
          <w:wAfter w:w="340" w:type="dxa"/>
          <w:trHeight w:val="765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  <w:p w:rsidR="00B23C7E" w:rsidRPr="00633171" w:rsidRDefault="00B23C7E" w:rsidP="001F3AB6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1.</w:t>
            </w:r>
            <w:r w:rsidRPr="00B23C7E">
              <w:rPr>
                <w:sz w:val="22"/>
                <w:szCs w:val="22"/>
              </w:rPr>
              <w:t>4</w:t>
            </w:r>
            <w:r w:rsidRPr="00633171">
              <w:rPr>
                <w:sz w:val="22"/>
                <w:szCs w:val="22"/>
              </w:rPr>
              <w:t>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A95DB6">
            <w:pPr>
              <w:rPr>
                <w:sz w:val="22"/>
                <w:szCs w:val="22"/>
              </w:rPr>
            </w:pPr>
          </w:p>
          <w:p w:rsidR="00B23C7E" w:rsidRPr="00633171" w:rsidRDefault="00B23C7E" w:rsidP="00A95DB6">
            <w:pPr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 xml:space="preserve">Текущий ремонт автомобильной дороги: </w:t>
            </w:r>
          </w:p>
          <w:p w:rsidR="00B23C7E" w:rsidRPr="00633171" w:rsidRDefault="00B23C7E" w:rsidP="00291DB4">
            <w:pPr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ул. Смоленск</w:t>
            </w:r>
            <w:r w:rsidR="00291DB4">
              <w:rPr>
                <w:sz w:val="22"/>
                <w:szCs w:val="22"/>
              </w:rPr>
              <w:t>ая</w:t>
            </w:r>
            <w:r w:rsidRPr="00633171">
              <w:rPr>
                <w:sz w:val="22"/>
                <w:szCs w:val="22"/>
              </w:rPr>
              <w:t xml:space="preserve"> в </w:t>
            </w:r>
            <w:r w:rsidRPr="00633171">
              <w:rPr>
                <w:sz w:val="22"/>
                <w:szCs w:val="22"/>
              </w:rPr>
              <w:lastRenderedPageBreak/>
              <w:t>пос. Большая Вишера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lastRenderedPageBreak/>
              <w:t>Администрация  городского поселения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4E448C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Областной бюджет</w:t>
            </w:r>
            <w:r>
              <w:rPr>
                <w:sz w:val="22"/>
                <w:szCs w:val="22"/>
              </w:rPr>
              <w:t xml:space="preserve"> субсидия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912C5" w:rsidRDefault="00B23C7E" w:rsidP="00433A4B">
            <w:pPr>
              <w:pStyle w:val="ConsPlusCell"/>
              <w:rPr>
                <w:sz w:val="22"/>
                <w:szCs w:val="22"/>
              </w:rPr>
            </w:pPr>
            <w:r w:rsidRPr="001912C5">
              <w:rPr>
                <w:sz w:val="22"/>
                <w:szCs w:val="22"/>
              </w:rPr>
              <w:t>100,796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CA37C9">
            <w:pPr>
              <w:pStyle w:val="ConsPlusCell"/>
              <w:rPr>
                <w:sz w:val="22"/>
                <w:szCs w:val="22"/>
              </w:rPr>
            </w:pPr>
          </w:p>
        </w:tc>
      </w:tr>
      <w:tr w:rsidR="00B23C7E" w:rsidRPr="00633171" w:rsidTr="009D247F">
        <w:trPr>
          <w:gridAfter w:val="2"/>
          <w:wAfter w:w="340" w:type="dxa"/>
          <w:trHeight w:val="232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A95DB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4E448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по </w:t>
            </w:r>
            <w:r>
              <w:rPr>
                <w:sz w:val="22"/>
                <w:szCs w:val="22"/>
              </w:rPr>
              <w:lastRenderedPageBreak/>
              <w:t>реализации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912C5" w:rsidRDefault="001912C5" w:rsidP="00433A4B">
            <w:pPr>
              <w:pStyle w:val="ConsPlusCell"/>
              <w:rPr>
                <w:sz w:val="22"/>
                <w:szCs w:val="22"/>
              </w:rPr>
            </w:pPr>
            <w:r w:rsidRPr="001912C5">
              <w:rPr>
                <w:sz w:val="22"/>
                <w:szCs w:val="22"/>
              </w:rPr>
              <w:t>4</w:t>
            </w:r>
            <w:r w:rsidR="00B23C7E" w:rsidRPr="001912C5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CA37C9">
            <w:pPr>
              <w:pStyle w:val="ConsPlusCell"/>
              <w:rPr>
                <w:sz w:val="22"/>
                <w:szCs w:val="22"/>
              </w:rPr>
            </w:pPr>
          </w:p>
        </w:tc>
      </w:tr>
      <w:tr w:rsidR="00B23C7E" w:rsidRPr="00633171" w:rsidTr="0054029A">
        <w:trPr>
          <w:gridAfter w:val="2"/>
          <w:wAfter w:w="340" w:type="dxa"/>
          <w:trHeight w:val="73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 xml:space="preserve"> пр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912C5" w:rsidRDefault="00B23C7E" w:rsidP="009F3A64">
            <w:pPr>
              <w:pStyle w:val="ConsPlusCell"/>
              <w:rPr>
                <w:sz w:val="22"/>
                <w:szCs w:val="22"/>
              </w:rPr>
            </w:pPr>
          </w:p>
          <w:p w:rsidR="00B23C7E" w:rsidRPr="001912C5" w:rsidRDefault="00B23C7E" w:rsidP="009F3A64">
            <w:pPr>
              <w:pStyle w:val="ConsPlusCell"/>
              <w:rPr>
                <w:sz w:val="22"/>
                <w:szCs w:val="22"/>
              </w:rPr>
            </w:pPr>
            <w:r w:rsidRPr="001912C5">
              <w:rPr>
                <w:sz w:val="22"/>
                <w:szCs w:val="22"/>
              </w:rPr>
              <w:t>4,00</w:t>
            </w:r>
          </w:p>
          <w:p w:rsidR="00B23C7E" w:rsidRPr="001912C5" w:rsidRDefault="00B23C7E" w:rsidP="009F3A64">
            <w:pPr>
              <w:pStyle w:val="ConsPlusCell"/>
              <w:rPr>
                <w:sz w:val="22"/>
                <w:szCs w:val="22"/>
              </w:rPr>
            </w:pPr>
          </w:p>
          <w:p w:rsidR="00B23C7E" w:rsidRPr="001912C5" w:rsidRDefault="00B23C7E" w:rsidP="009F3A6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B23C7E" w:rsidRPr="00633171" w:rsidTr="00B23C7E">
        <w:trPr>
          <w:gridAfter w:val="2"/>
          <w:wAfter w:w="340" w:type="dxa"/>
          <w:trHeight w:val="669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поселения обл.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912C5" w:rsidRDefault="00B23C7E" w:rsidP="009F3A64">
            <w:pPr>
              <w:pStyle w:val="ConsPlusCell"/>
              <w:rPr>
                <w:sz w:val="22"/>
                <w:szCs w:val="22"/>
              </w:rPr>
            </w:pPr>
            <w:r w:rsidRPr="001912C5">
              <w:rPr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9D247F" w:rsidRPr="00633171" w:rsidTr="009D247F">
        <w:trPr>
          <w:gridAfter w:val="2"/>
          <w:wAfter w:w="340" w:type="dxa"/>
          <w:trHeight w:val="45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1F3AB6" w:rsidRDefault="009D247F" w:rsidP="001F3AB6">
            <w:pPr>
              <w:pStyle w:val="ConsPlusCell"/>
              <w:rPr>
                <w:sz w:val="22"/>
                <w:szCs w:val="22"/>
                <w:lang w:val="en-US"/>
              </w:rPr>
            </w:pPr>
            <w:r w:rsidRPr="0063317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891E7A">
            <w:pPr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Текущий ремонт автомобильной дороги</w:t>
            </w:r>
            <w:r w:rsidR="00A763D6">
              <w:rPr>
                <w:sz w:val="22"/>
                <w:szCs w:val="22"/>
              </w:rPr>
              <w:t xml:space="preserve"> по реализации приоритетного проекта « Дорога к дому»</w:t>
            </w:r>
            <w:r w:rsidRPr="00633171">
              <w:rPr>
                <w:sz w:val="22"/>
                <w:szCs w:val="22"/>
              </w:rPr>
              <w:t xml:space="preserve">: </w:t>
            </w:r>
          </w:p>
          <w:p w:rsidR="009D247F" w:rsidRPr="00633171" w:rsidRDefault="009D247F" w:rsidP="00291DB4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633171">
              <w:rPr>
                <w:sz w:val="22"/>
                <w:szCs w:val="22"/>
              </w:rPr>
              <w:t xml:space="preserve">Ул. Первомайская вдоль заводской стены от ул. Революции до поворота к </w:t>
            </w:r>
            <w:r w:rsidR="00291DB4">
              <w:rPr>
                <w:sz w:val="22"/>
                <w:szCs w:val="22"/>
              </w:rPr>
              <w:t xml:space="preserve">подъезду </w:t>
            </w:r>
            <w:r w:rsidRPr="00633171">
              <w:rPr>
                <w:sz w:val="22"/>
                <w:szCs w:val="22"/>
              </w:rPr>
              <w:t>школ</w:t>
            </w:r>
            <w:r w:rsidR="00291DB4">
              <w:rPr>
                <w:sz w:val="22"/>
                <w:szCs w:val="22"/>
              </w:rPr>
              <w:t>ы</w:t>
            </w:r>
            <w:r w:rsidRPr="00633171">
              <w:rPr>
                <w:sz w:val="22"/>
                <w:szCs w:val="22"/>
              </w:rPr>
              <w:t>)</w:t>
            </w:r>
            <w:r w:rsidR="00291DB4">
              <w:rPr>
                <w:sz w:val="22"/>
                <w:szCs w:val="22"/>
              </w:rPr>
              <w:t xml:space="preserve"> в пос. Большая Вишера</w:t>
            </w:r>
            <w:proofErr w:type="gramEnd"/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7A0C53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Администрация  городского поселения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4E448C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7A0C53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Областной бюджет</w:t>
            </w:r>
            <w:r w:rsidR="002F363D">
              <w:rPr>
                <w:sz w:val="22"/>
                <w:szCs w:val="22"/>
              </w:rPr>
              <w:t xml:space="preserve"> субсидия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B23C7E" w:rsidRDefault="00B426B7" w:rsidP="00A91E0B">
            <w:pPr>
              <w:pStyle w:val="ConsPlusCell"/>
              <w:rPr>
                <w:sz w:val="22"/>
                <w:szCs w:val="22"/>
              </w:rPr>
            </w:pPr>
            <w:r w:rsidRPr="00B23C7E">
              <w:rPr>
                <w:sz w:val="22"/>
                <w:szCs w:val="22"/>
              </w:rPr>
              <w:t>4</w:t>
            </w:r>
            <w:r w:rsidR="00A91E0B" w:rsidRPr="00B23C7E">
              <w:rPr>
                <w:sz w:val="22"/>
                <w:szCs w:val="22"/>
              </w:rPr>
              <w:t>52</w:t>
            </w:r>
            <w:r w:rsidRPr="00B23C7E">
              <w:rPr>
                <w:sz w:val="22"/>
                <w:szCs w:val="22"/>
              </w:rPr>
              <w:t>,</w:t>
            </w:r>
            <w:r w:rsidR="00A91E0B" w:rsidRPr="00B23C7E">
              <w:rPr>
                <w:sz w:val="22"/>
                <w:szCs w:val="22"/>
              </w:rPr>
              <w:t>5</w:t>
            </w:r>
          </w:p>
          <w:p w:rsidR="005B61D1" w:rsidRPr="00B23C7E" w:rsidRDefault="005B61D1" w:rsidP="005B61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CA37C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D247F" w:rsidRPr="00633171" w:rsidTr="009D247F">
        <w:trPr>
          <w:gridAfter w:val="2"/>
          <w:wAfter w:w="340" w:type="dxa"/>
          <w:trHeight w:val="21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1F3A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891E7A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7A0C5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4E448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7F" w:rsidRPr="00633171" w:rsidRDefault="009D247F" w:rsidP="007A0C5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по реализации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B23C7E" w:rsidRDefault="00F223C1" w:rsidP="00006C4F">
            <w:pPr>
              <w:pStyle w:val="ConsPlusCell"/>
              <w:rPr>
                <w:sz w:val="22"/>
                <w:szCs w:val="22"/>
              </w:rPr>
            </w:pPr>
            <w:r w:rsidRPr="00B23C7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CA37C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D247F" w:rsidRPr="00633171" w:rsidTr="00433A4B">
        <w:trPr>
          <w:gridAfter w:val="2"/>
          <w:wAfter w:w="340" w:type="dxa"/>
          <w:trHeight w:val="73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7A0C5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7A0C5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7A0C5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633171" w:rsidRDefault="009D247F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3" w:rsidRPr="00B23C7E" w:rsidRDefault="009836C3" w:rsidP="00A91E0B">
            <w:pPr>
              <w:pStyle w:val="ConsPlusCell"/>
              <w:rPr>
                <w:sz w:val="22"/>
                <w:szCs w:val="22"/>
              </w:rPr>
            </w:pPr>
            <w:r w:rsidRPr="00B23C7E">
              <w:rPr>
                <w:sz w:val="22"/>
                <w:szCs w:val="22"/>
              </w:rPr>
              <w:t>29</w:t>
            </w:r>
            <w:r w:rsidR="00A929A2" w:rsidRPr="00B23C7E">
              <w:rPr>
                <w:sz w:val="22"/>
                <w:szCs w:val="22"/>
              </w:rPr>
              <w:t>6</w:t>
            </w:r>
            <w:r w:rsidRPr="00B23C7E">
              <w:rPr>
                <w:sz w:val="22"/>
                <w:szCs w:val="22"/>
              </w:rPr>
              <w:t>,</w:t>
            </w:r>
            <w:r w:rsidR="00A929A2" w:rsidRPr="00B23C7E">
              <w:rPr>
                <w:sz w:val="22"/>
                <w:szCs w:val="22"/>
              </w:rPr>
              <w:t>928</w:t>
            </w:r>
          </w:p>
          <w:p w:rsidR="005B61D1" w:rsidRPr="00B23C7E" w:rsidRDefault="005B61D1" w:rsidP="00A91E0B">
            <w:pPr>
              <w:pStyle w:val="ConsPlusCell"/>
              <w:rPr>
                <w:sz w:val="22"/>
                <w:szCs w:val="22"/>
              </w:rPr>
            </w:pPr>
          </w:p>
          <w:p w:rsidR="009D247F" w:rsidRPr="00B23C7E" w:rsidRDefault="009D247F" w:rsidP="00A91E0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7F" w:rsidRPr="005F35D4" w:rsidRDefault="009D247F" w:rsidP="00CA37C9">
            <w:pPr>
              <w:pStyle w:val="ConsPlusCell"/>
              <w:rPr>
                <w:sz w:val="22"/>
                <w:szCs w:val="22"/>
              </w:rPr>
            </w:pPr>
          </w:p>
        </w:tc>
      </w:tr>
      <w:tr w:rsidR="00B23C7E" w:rsidRPr="00F07281" w:rsidTr="009D247F">
        <w:trPr>
          <w:gridAfter w:val="2"/>
          <w:wAfter w:w="340" w:type="dxa"/>
          <w:trHeight w:val="465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1F3AB6">
            <w:pPr>
              <w:pStyle w:val="ConsPlusCell"/>
              <w:rPr>
                <w:sz w:val="22"/>
                <w:szCs w:val="22"/>
                <w:lang w:val="en-US"/>
              </w:rPr>
            </w:pPr>
            <w:r w:rsidRPr="0063317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433A4B">
            <w:pPr>
              <w:pStyle w:val="ConsPlusCell"/>
              <w:rPr>
                <w:sz w:val="22"/>
                <w:szCs w:val="22"/>
              </w:rPr>
            </w:pPr>
            <w:r w:rsidRPr="001F3AB6">
              <w:rPr>
                <w:sz w:val="22"/>
                <w:szCs w:val="22"/>
              </w:rPr>
              <w:t xml:space="preserve">Текущий ремонт автомобильной дороги: ул. </w:t>
            </w:r>
            <w:r>
              <w:rPr>
                <w:sz w:val="22"/>
                <w:szCs w:val="22"/>
              </w:rPr>
              <w:t>3-я Советская п. Большая Вишера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4E448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1F3AB6">
              <w:rPr>
                <w:sz w:val="22"/>
                <w:szCs w:val="22"/>
              </w:rPr>
              <w:t>Областной бюджет</w:t>
            </w:r>
            <w:r>
              <w:rPr>
                <w:sz w:val="22"/>
                <w:szCs w:val="22"/>
              </w:rPr>
              <w:t xml:space="preserve">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E26ECB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E26ECB">
              <w:rPr>
                <w:sz w:val="22"/>
                <w:szCs w:val="22"/>
              </w:rPr>
              <w:t>203,053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B23C7E" w:rsidRPr="00F07281" w:rsidTr="0054029A">
        <w:trPr>
          <w:gridAfter w:val="2"/>
          <w:wAfter w:w="340" w:type="dxa"/>
          <w:trHeight w:val="28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1F3AB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433A4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Default="00B23C7E" w:rsidP="004E448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по реализации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E26ECB" w:rsidRDefault="00B23C7E" w:rsidP="00F223C1">
            <w:pPr>
              <w:pStyle w:val="ConsPlusCell"/>
              <w:rPr>
                <w:sz w:val="22"/>
                <w:szCs w:val="22"/>
              </w:rPr>
            </w:pPr>
            <w:r w:rsidRPr="00E26ECB">
              <w:rPr>
                <w:sz w:val="22"/>
                <w:szCs w:val="22"/>
              </w:rPr>
              <w:t>3300,00</w:t>
            </w:r>
          </w:p>
          <w:p w:rsidR="00B23C7E" w:rsidRPr="00E26ECB" w:rsidRDefault="00B23C7E" w:rsidP="00B23C7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B23C7E" w:rsidRPr="00F07281" w:rsidTr="0054029A">
        <w:trPr>
          <w:gridAfter w:val="2"/>
          <w:wAfter w:w="340" w:type="dxa"/>
          <w:trHeight w:val="31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  <w:r w:rsidRPr="001F3AB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E26ECB" w:rsidRDefault="00B23C7E" w:rsidP="00F223C1">
            <w:pPr>
              <w:pStyle w:val="ConsPlusCell"/>
              <w:rPr>
                <w:sz w:val="22"/>
                <w:szCs w:val="22"/>
              </w:rPr>
            </w:pPr>
            <w:r w:rsidRPr="00E26ECB">
              <w:rPr>
                <w:sz w:val="22"/>
                <w:szCs w:val="22"/>
              </w:rPr>
              <w:t>346,407</w:t>
            </w:r>
          </w:p>
          <w:p w:rsidR="00B23C7E" w:rsidRPr="00E26ECB" w:rsidRDefault="00B23C7E" w:rsidP="00A450C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B23C7E" w:rsidRPr="00F07281" w:rsidTr="00433A4B">
        <w:trPr>
          <w:gridAfter w:val="2"/>
          <w:wAfter w:w="340" w:type="dxa"/>
          <w:trHeight w:val="31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633171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поселения обл.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E26ECB" w:rsidRDefault="00B23C7E" w:rsidP="00F223C1">
            <w:pPr>
              <w:pStyle w:val="ConsPlusCell"/>
              <w:rPr>
                <w:sz w:val="22"/>
                <w:szCs w:val="22"/>
              </w:rPr>
            </w:pPr>
            <w:r w:rsidRPr="00E26ECB">
              <w:rPr>
                <w:sz w:val="22"/>
                <w:szCs w:val="22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E" w:rsidRPr="001F3AB6" w:rsidRDefault="00B23C7E" w:rsidP="00006C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A91E0B" w:rsidRPr="00F07281" w:rsidTr="009D247F">
        <w:trPr>
          <w:gridAfter w:val="2"/>
          <w:wAfter w:w="340" w:type="dxa"/>
          <w:trHeight w:val="48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E0B" w:rsidRPr="00633171" w:rsidRDefault="00A91E0B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E0B" w:rsidRPr="001F3AB6" w:rsidRDefault="00A91E0B" w:rsidP="00DF4D91">
            <w:pPr>
              <w:pStyle w:val="ConsPlusCell"/>
              <w:rPr>
                <w:sz w:val="22"/>
                <w:szCs w:val="22"/>
              </w:rPr>
            </w:pPr>
            <w:r w:rsidRPr="001F3AB6">
              <w:rPr>
                <w:sz w:val="22"/>
                <w:szCs w:val="22"/>
              </w:rPr>
              <w:t>Текущий ремонт автомобильной дороги</w:t>
            </w:r>
            <w:r w:rsidR="000246EA">
              <w:rPr>
                <w:sz w:val="22"/>
                <w:szCs w:val="22"/>
              </w:rPr>
              <w:t xml:space="preserve"> по реализации приоритетного проекта « Дорога к дому»</w:t>
            </w:r>
            <w:r w:rsidRPr="001F3AB6">
              <w:rPr>
                <w:sz w:val="22"/>
                <w:szCs w:val="22"/>
              </w:rPr>
              <w:t>: ул</w:t>
            </w:r>
            <w:r w:rsidR="00DF4D91">
              <w:rPr>
                <w:sz w:val="22"/>
                <w:szCs w:val="22"/>
              </w:rPr>
              <w:t>ицы</w:t>
            </w:r>
            <w:r w:rsidRPr="001F3A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 лет 1КДО от </w:t>
            </w:r>
            <w:r w:rsidR="009E67AE">
              <w:rPr>
                <w:sz w:val="22"/>
                <w:szCs w:val="22"/>
              </w:rPr>
              <w:t>д. №11</w:t>
            </w:r>
            <w:r>
              <w:rPr>
                <w:sz w:val="22"/>
                <w:szCs w:val="22"/>
              </w:rPr>
              <w:t xml:space="preserve"> до пересечения с ул. Смоленская в п</w:t>
            </w:r>
            <w:r w:rsidR="00DF4D91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. Большая Вишера</w:t>
            </w:r>
            <w:r w:rsidR="00DF4D91">
              <w:rPr>
                <w:sz w:val="22"/>
                <w:szCs w:val="22"/>
              </w:rPr>
              <w:t xml:space="preserve"> Большевишерского городского поселения Маловишерского района </w:t>
            </w:r>
            <w:r w:rsidR="00DF4D91">
              <w:rPr>
                <w:sz w:val="22"/>
                <w:szCs w:val="22"/>
              </w:rPr>
              <w:lastRenderedPageBreak/>
              <w:t>Новгородской области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E0B" w:rsidRPr="001F3AB6" w:rsidRDefault="00A91E0B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E0B" w:rsidRPr="001F3AB6" w:rsidRDefault="00A91E0B" w:rsidP="00353D4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53D4C">
              <w:rPr>
                <w:sz w:val="22"/>
                <w:szCs w:val="22"/>
              </w:rPr>
              <w:t>20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E0B" w:rsidRPr="001F3AB6" w:rsidRDefault="00A91E0B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Pr="001F3AB6" w:rsidRDefault="00A91E0B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Pr="001F3AB6" w:rsidRDefault="00A91E0B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5E" w:rsidRPr="00EB485E" w:rsidRDefault="00EB485E" w:rsidP="00A91E0B">
            <w:pPr>
              <w:pStyle w:val="ConsPlusCell"/>
              <w:rPr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Pr="00E26ECB" w:rsidRDefault="000246EA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362E1C" w:rsidRPr="00E26ECB">
              <w:rPr>
                <w:sz w:val="22"/>
                <w:szCs w:val="22"/>
              </w:rPr>
              <w:t>,00</w:t>
            </w:r>
            <w:r w:rsidR="0043148D">
              <w:rPr>
                <w:sz w:val="22"/>
                <w:szCs w:val="22"/>
              </w:rPr>
              <w:t>0</w:t>
            </w:r>
          </w:p>
        </w:tc>
      </w:tr>
      <w:tr w:rsidR="00A91E0B" w:rsidRPr="00F07281" w:rsidTr="00433A4B">
        <w:trPr>
          <w:gridAfter w:val="2"/>
          <w:wAfter w:w="340" w:type="dxa"/>
          <w:trHeight w:val="87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Default="00A91E0B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Pr="001F3AB6" w:rsidRDefault="00A91E0B" w:rsidP="00B048D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Pr="001F3AB6" w:rsidRDefault="00A91E0B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Default="00A91E0B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Default="00A91E0B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Default="00A91E0B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Pr="001F3AB6" w:rsidRDefault="00A91E0B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Pr="00EB485E" w:rsidRDefault="00A91E0B" w:rsidP="00A91E0B">
            <w:pPr>
              <w:pStyle w:val="ConsPlusCell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B" w:rsidRPr="00E26ECB" w:rsidRDefault="001A1B53" w:rsidP="00797CBC">
            <w:pPr>
              <w:pStyle w:val="ConsPlusCell"/>
              <w:rPr>
                <w:sz w:val="22"/>
                <w:szCs w:val="22"/>
              </w:rPr>
            </w:pPr>
            <w:r w:rsidRPr="008E45DD">
              <w:rPr>
                <w:sz w:val="22"/>
                <w:szCs w:val="22"/>
              </w:rPr>
              <w:t>240,916</w:t>
            </w:r>
          </w:p>
        </w:tc>
      </w:tr>
      <w:tr w:rsidR="00CE50D9" w:rsidRPr="00F07281" w:rsidTr="00A80C0F">
        <w:trPr>
          <w:gridAfter w:val="2"/>
          <w:wAfter w:w="340" w:type="dxa"/>
          <w:trHeight w:val="575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0D9" w:rsidRDefault="00CE50D9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0D9" w:rsidRDefault="00CE50D9" w:rsidP="00CE50D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  <w:p w:rsidR="00CE50D9" w:rsidRPr="001F3AB6" w:rsidRDefault="00CE50D9" w:rsidP="00DF4D9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автомобильной дороги</w:t>
            </w:r>
            <w:r w:rsidR="000246EA">
              <w:rPr>
                <w:sz w:val="22"/>
                <w:szCs w:val="22"/>
              </w:rPr>
              <w:t xml:space="preserve"> по реализации приоритетного проекта « Дорога к дому»</w:t>
            </w:r>
            <w:r>
              <w:rPr>
                <w:sz w:val="22"/>
                <w:szCs w:val="22"/>
              </w:rPr>
              <w:t>: ул</w:t>
            </w:r>
            <w:r w:rsidR="00DF4D91">
              <w:rPr>
                <w:sz w:val="22"/>
                <w:szCs w:val="22"/>
              </w:rPr>
              <w:t>ицы</w:t>
            </w:r>
            <w:r>
              <w:rPr>
                <w:sz w:val="22"/>
                <w:szCs w:val="22"/>
              </w:rPr>
              <w:t xml:space="preserve"> 50 лет 1 КДО от д. 36 до д. </w:t>
            </w:r>
            <w:r w:rsidR="007F0991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</w:t>
            </w:r>
            <w:r w:rsidR="00DF4D91">
              <w:rPr>
                <w:sz w:val="22"/>
                <w:szCs w:val="22"/>
              </w:rPr>
              <w:t>пос. Большая Вишера Большевишерского городского поселения Маловишерского района Новгородской области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0D9" w:rsidRPr="001F3AB6" w:rsidRDefault="00CE50D9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0D9" w:rsidRDefault="00CE50D9" w:rsidP="00353D4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53D4C">
              <w:rPr>
                <w:sz w:val="22"/>
                <w:szCs w:val="22"/>
              </w:rPr>
              <w:t>20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0D9" w:rsidRDefault="00CE50D9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Default="00CE50D9" w:rsidP="00CE50D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по реализации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Pr="001F3AB6" w:rsidRDefault="00CE50D9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E" w:rsidRPr="00FD22CE" w:rsidRDefault="00FD22CE" w:rsidP="00A80C0F">
            <w:pPr>
              <w:pStyle w:val="ConsPlusCell"/>
              <w:rPr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Pr="00E26ECB" w:rsidRDefault="00070FF4" w:rsidP="000246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421,00</w:t>
            </w:r>
            <w:r w:rsidR="0043148D">
              <w:rPr>
                <w:sz w:val="22"/>
                <w:szCs w:val="22"/>
              </w:rPr>
              <w:t>0</w:t>
            </w:r>
          </w:p>
        </w:tc>
      </w:tr>
      <w:tr w:rsidR="00CE50D9" w:rsidRPr="00F07281" w:rsidTr="00433A4B">
        <w:trPr>
          <w:gridAfter w:val="2"/>
          <w:wAfter w:w="340" w:type="dxa"/>
          <w:trHeight w:val="67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Default="00CE50D9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Default="00CE50D9" w:rsidP="00CE50D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Pr="001F3AB6" w:rsidRDefault="00CE50D9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Default="00CE50D9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Default="00CE50D9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Default="00CE50D9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Pr="001F3AB6" w:rsidRDefault="00CE50D9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E" w:rsidRPr="00FD22CE" w:rsidRDefault="00FD22CE" w:rsidP="008065FC">
            <w:pPr>
              <w:pStyle w:val="ConsPlusCell"/>
              <w:rPr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9" w:rsidRPr="00E26ECB" w:rsidRDefault="001A1B53" w:rsidP="00797CBC">
            <w:pPr>
              <w:pStyle w:val="ConsPlusCell"/>
              <w:rPr>
                <w:sz w:val="22"/>
                <w:szCs w:val="22"/>
              </w:rPr>
            </w:pPr>
            <w:r w:rsidRPr="008E45DD">
              <w:rPr>
                <w:sz w:val="22"/>
                <w:szCs w:val="22"/>
              </w:rPr>
              <w:t>45,516</w:t>
            </w:r>
          </w:p>
        </w:tc>
      </w:tr>
      <w:tr w:rsidR="0043148D" w:rsidRPr="002165F2" w:rsidTr="00935B8A">
        <w:trPr>
          <w:gridAfter w:val="2"/>
          <w:wAfter w:w="340" w:type="dxa"/>
          <w:trHeight w:val="675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1.9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48D" w:rsidRPr="002165F2" w:rsidRDefault="0043148D" w:rsidP="00CE50D9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Ремонт автомобильной дороги улицы Первомайская от д. № 14 до  школьной границы пос. Большая Вишера Большевишерского городского поселения Маловишерского района Новгородской области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2020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Областной бюджет по реализации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8065FC">
            <w:pPr>
              <w:pStyle w:val="ConsPlusCell"/>
              <w:rPr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797CBC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931,100</w:t>
            </w:r>
          </w:p>
        </w:tc>
      </w:tr>
      <w:tr w:rsidR="0043148D" w:rsidRPr="002165F2" w:rsidTr="00433A4B">
        <w:trPr>
          <w:gridAfter w:val="2"/>
          <w:wAfter w:w="340" w:type="dxa"/>
          <w:trHeight w:val="67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CE50D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8065FC">
            <w:pPr>
              <w:pStyle w:val="ConsPlusCell"/>
              <w:rPr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8D" w:rsidRPr="002165F2" w:rsidRDefault="0043148D" w:rsidP="00797CBC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9,412</w:t>
            </w:r>
          </w:p>
        </w:tc>
      </w:tr>
      <w:tr w:rsidR="00EA26FC" w:rsidRPr="00F07281" w:rsidTr="00433A4B">
        <w:trPr>
          <w:gridAfter w:val="2"/>
          <w:wAfter w:w="340" w:type="dxa"/>
          <w:trHeight w:val="84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2165F2" w:rsidRDefault="0043148D" w:rsidP="00070FF4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2.0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2165F2" w:rsidRDefault="00EA26FC" w:rsidP="009A6A70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 xml:space="preserve">Подсыпка и </w:t>
            </w:r>
            <w:proofErr w:type="spellStart"/>
            <w:r w:rsidRPr="002165F2">
              <w:rPr>
                <w:sz w:val="22"/>
                <w:szCs w:val="22"/>
              </w:rPr>
              <w:t>грейдирование</w:t>
            </w:r>
            <w:proofErr w:type="spellEnd"/>
            <w:r w:rsidRPr="002165F2">
              <w:rPr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2165F2" w:rsidRDefault="00EA26FC" w:rsidP="00006C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2165F2" w:rsidRDefault="00F620EA" w:rsidP="00006C4F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2018-2020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2165F2" w:rsidRDefault="00EA26FC" w:rsidP="00006C4F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2165F2" w:rsidRDefault="00EA26FC" w:rsidP="00006C4F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2165F2" w:rsidRDefault="00EA26FC" w:rsidP="00006C4F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190,031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2165F2" w:rsidRDefault="00104639" w:rsidP="009F3A64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374,965</w:t>
            </w:r>
          </w:p>
          <w:p w:rsidR="00EA26FC" w:rsidRPr="002165F2" w:rsidRDefault="00EA26FC" w:rsidP="009F3A6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88" w:rsidRPr="00E26ECB" w:rsidRDefault="0072240C" w:rsidP="00797CBC">
            <w:pPr>
              <w:pStyle w:val="ConsPlusCell"/>
              <w:rPr>
                <w:sz w:val="22"/>
                <w:szCs w:val="22"/>
              </w:rPr>
            </w:pPr>
            <w:r w:rsidRPr="002165F2">
              <w:rPr>
                <w:sz w:val="22"/>
                <w:szCs w:val="22"/>
              </w:rPr>
              <w:t>1002</w:t>
            </w:r>
            <w:r w:rsidR="001A1B53" w:rsidRPr="002165F2">
              <w:rPr>
                <w:sz w:val="22"/>
                <w:szCs w:val="22"/>
              </w:rPr>
              <w:t>,</w:t>
            </w:r>
            <w:r w:rsidRPr="002165F2">
              <w:rPr>
                <w:sz w:val="22"/>
                <w:szCs w:val="22"/>
              </w:rPr>
              <w:t>557</w:t>
            </w:r>
          </w:p>
        </w:tc>
      </w:tr>
      <w:tr w:rsidR="00EA26FC" w:rsidRPr="00633171" w:rsidTr="00433A4B">
        <w:trPr>
          <w:gridAfter w:val="2"/>
          <w:wAfter w:w="340" w:type="dxa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633171" w:rsidRDefault="00EA26FC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 xml:space="preserve">2.  </w:t>
            </w:r>
          </w:p>
        </w:tc>
        <w:tc>
          <w:tcPr>
            <w:tcW w:w="94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633171" w:rsidRDefault="00EA26FC" w:rsidP="00CB5195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color w:val="000000"/>
                <w:sz w:val="22"/>
                <w:szCs w:val="22"/>
              </w:rPr>
              <w:t xml:space="preserve">Задача 2 </w:t>
            </w:r>
            <w:r>
              <w:t xml:space="preserve">Содержание автомобильных дорог общего пользования местного значения Большевишерского городского поселения  и искусственных сооружений на них                                                  </w:t>
            </w:r>
          </w:p>
        </w:tc>
      </w:tr>
      <w:tr w:rsidR="00EA26FC" w:rsidRPr="00633171" w:rsidTr="000C6E46">
        <w:trPr>
          <w:gridAfter w:val="2"/>
          <w:wAfter w:w="340" w:type="dxa"/>
          <w:trHeight w:val="151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633171" w:rsidRDefault="00EA26FC" w:rsidP="00006C4F">
            <w:pPr>
              <w:pStyle w:val="ConsPlusCell"/>
              <w:rPr>
                <w:sz w:val="22"/>
                <w:szCs w:val="22"/>
              </w:rPr>
            </w:pPr>
          </w:p>
          <w:p w:rsidR="00EA26FC" w:rsidRPr="00633171" w:rsidRDefault="00EA26FC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2.1.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633171" w:rsidRDefault="00EA26FC" w:rsidP="00006C4F">
            <w:pPr>
              <w:spacing w:before="120" w:line="240" w:lineRule="exact"/>
              <w:rPr>
                <w:sz w:val="22"/>
                <w:szCs w:val="22"/>
              </w:rPr>
            </w:pPr>
            <w:r w:rsidRPr="00633171">
              <w:rPr>
                <w:color w:val="000000"/>
                <w:sz w:val="22"/>
                <w:szCs w:val="22"/>
              </w:rPr>
              <w:t>Обеспечение безопасности дорожного движения, в части  содержания автодорог в зимний период в нормативном состоянии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633171" w:rsidRDefault="00EA26FC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Администрация городского поселения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633171" w:rsidRDefault="00EA26FC" w:rsidP="00E351DB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633171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633171" w:rsidRDefault="00EA26FC" w:rsidP="00006C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633171" w:rsidRDefault="00EA26FC" w:rsidP="00006C4F">
            <w:pPr>
              <w:pStyle w:val="ConsPlusCell"/>
              <w:rPr>
                <w:sz w:val="22"/>
                <w:szCs w:val="22"/>
              </w:rPr>
            </w:pPr>
            <w:r w:rsidRPr="0063317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3E0BEC" w:rsidRDefault="00EA26FC" w:rsidP="006B1B7D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CB5195" w:rsidRDefault="00EA26FC" w:rsidP="007A0C53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C" w:rsidRPr="00CB5195" w:rsidRDefault="001614A6" w:rsidP="007A0C53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329,7</w:t>
            </w:r>
          </w:p>
        </w:tc>
      </w:tr>
    </w:tbl>
    <w:p w:rsidR="00221E11" w:rsidRPr="00633171" w:rsidRDefault="00221E11" w:rsidP="00481E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21E11" w:rsidRPr="00633171" w:rsidSect="00267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F6" w:rsidRDefault="00830BF6" w:rsidP="00BB1917">
      <w:r>
        <w:separator/>
      </w:r>
    </w:p>
  </w:endnote>
  <w:endnote w:type="continuationSeparator" w:id="0">
    <w:p w:rsidR="00830BF6" w:rsidRDefault="00830BF6" w:rsidP="00BB1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F6" w:rsidRDefault="00830BF6" w:rsidP="00BB1917">
      <w:r>
        <w:separator/>
      </w:r>
    </w:p>
  </w:footnote>
  <w:footnote w:type="continuationSeparator" w:id="0">
    <w:p w:rsidR="00830BF6" w:rsidRDefault="00830BF6" w:rsidP="00BB1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05B"/>
    <w:multiLevelType w:val="hybridMultilevel"/>
    <w:tmpl w:val="4328C672"/>
    <w:lvl w:ilvl="0" w:tplc="995607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E9E"/>
    <w:rsid w:val="00001563"/>
    <w:rsid w:val="000034A1"/>
    <w:rsid w:val="00005A1C"/>
    <w:rsid w:val="00006C4F"/>
    <w:rsid w:val="000246EA"/>
    <w:rsid w:val="00035239"/>
    <w:rsid w:val="000620AF"/>
    <w:rsid w:val="00064444"/>
    <w:rsid w:val="00070FF4"/>
    <w:rsid w:val="00074D06"/>
    <w:rsid w:val="00082646"/>
    <w:rsid w:val="0009507A"/>
    <w:rsid w:val="00097DD3"/>
    <w:rsid w:val="000A6AED"/>
    <w:rsid w:val="000C4CE6"/>
    <w:rsid w:val="000C6E46"/>
    <w:rsid w:val="000D3745"/>
    <w:rsid w:val="000D7C42"/>
    <w:rsid w:val="000F2D59"/>
    <w:rsid w:val="0010177E"/>
    <w:rsid w:val="00104639"/>
    <w:rsid w:val="0011487D"/>
    <w:rsid w:val="001170A5"/>
    <w:rsid w:val="00117C3F"/>
    <w:rsid w:val="001322D6"/>
    <w:rsid w:val="0013760E"/>
    <w:rsid w:val="00154F2F"/>
    <w:rsid w:val="001614A6"/>
    <w:rsid w:val="00161628"/>
    <w:rsid w:val="001821E9"/>
    <w:rsid w:val="00187483"/>
    <w:rsid w:val="001876DD"/>
    <w:rsid w:val="00190295"/>
    <w:rsid w:val="001912C5"/>
    <w:rsid w:val="001A1B53"/>
    <w:rsid w:val="001A2372"/>
    <w:rsid w:val="001A6152"/>
    <w:rsid w:val="001B641F"/>
    <w:rsid w:val="001D1736"/>
    <w:rsid w:val="001D5D03"/>
    <w:rsid w:val="001D7739"/>
    <w:rsid w:val="001E12F4"/>
    <w:rsid w:val="001E773E"/>
    <w:rsid w:val="001F3AB6"/>
    <w:rsid w:val="001F6843"/>
    <w:rsid w:val="00201FB7"/>
    <w:rsid w:val="00214834"/>
    <w:rsid w:val="002165F2"/>
    <w:rsid w:val="00221E11"/>
    <w:rsid w:val="00222452"/>
    <w:rsid w:val="0022384B"/>
    <w:rsid w:val="00224DCD"/>
    <w:rsid w:val="00230085"/>
    <w:rsid w:val="00233C10"/>
    <w:rsid w:val="00240E5C"/>
    <w:rsid w:val="00257476"/>
    <w:rsid w:val="00263AB9"/>
    <w:rsid w:val="00267471"/>
    <w:rsid w:val="00275645"/>
    <w:rsid w:val="00280AB9"/>
    <w:rsid w:val="00286E46"/>
    <w:rsid w:val="00291900"/>
    <w:rsid w:val="00291D0D"/>
    <w:rsid w:val="00291DB4"/>
    <w:rsid w:val="002A6EBD"/>
    <w:rsid w:val="002B4A23"/>
    <w:rsid w:val="002B7212"/>
    <w:rsid w:val="002C4991"/>
    <w:rsid w:val="002C5A5D"/>
    <w:rsid w:val="002D4B0D"/>
    <w:rsid w:val="002E0E01"/>
    <w:rsid w:val="002E7180"/>
    <w:rsid w:val="002F2BC3"/>
    <w:rsid w:val="002F363D"/>
    <w:rsid w:val="00300595"/>
    <w:rsid w:val="003066CA"/>
    <w:rsid w:val="0032591A"/>
    <w:rsid w:val="00332B71"/>
    <w:rsid w:val="00350846"/>
    <w:rsid w:val="00353D4C"/>
    <w:rsid w:val="00356A0C"/>
    <w:rsid w:val="00356CE2"/>
    <w:rsid w:val="00362E1C"/>
    <w:rsid w:val="00382A64"/>
    <w:rsid w:val="00383BC4"/>
    <w:rsid w:val="003864F1"/>
    <w:rsid w:val="003A3655"/>
    <w:rsid w:val="003A5EF7"/>
    <w:rsid w:val="003B1EEA"/>
    <w:rsid w:val="003B3B87"/>
    <w:rsid w:val="003C0D43"/>
    <w:rsid w:val="003C4589"/>
    <w:rsid w:val="003E0BEC"/>
    <w:rsid w:val="003F376B"/>
    <w:rsid w:val="003F4D11"/>
    <w:rsid w:val="00403D27"/>
    <w:rsid w:val="00404D8F"/>
    <w:rsid w:val="004101D8"/>
    <w:rsid w:val="004102DF"/>
    <w:rsid w:val="00411F40"/>
    <w:rsid w:val="00421BF0"/>
    <w:rsid w:val="0043148D"/>
    <w:rsid w:val="004319F7"/>
    <w:rsid w:val="00433A4B"/>
    <w:rsid w:val="00442EF3"/>
    <w:rsid w:val="00447DB4"/>
    <w:rsid w:val="00450AD6"/>
    <w:rsid w:val="004513AB"/>
    <w:rsid w:val="00452744"/>
    <w:rsid w:val="0047059B"/>
    <w:rsid w:val="00472CB3"/>
    <w:rsid w:val="004750BC"/>
    <w:rsid w:val="00481E9E"/>
    <w:rsid w:val="004840F5"/>
    <w:rsid w:val="004856ED"/>
    <w:rsid w:val="004861E1"/>
    <w:rsid w:val="00486CCA"/>
    <w:rsid w:val="004974B5"/>
    <w:rsid w:val="004A6C01"/>
    <w:rsid w:val="004C29CF"/>
    <w:rsid w:val="004D7117"/>
    <w:rsid w:val="004E448C"/>
    <w:rsid w:val="004E64FF"/>
    <w:rsid w:val="00506A35"/>
    <w:rsid w:val="00506FCC"/>
    <w:rsid w:val="00510A7F"/>
    <w:rsid w:val="005137D6"/>
    <w:rsid w:val="00525AB2"/>
    <w:rsid w:val="005341AD"/>
    <w:rsid w:val="0054029A"/>
    <w:rsid w:val="0054090E"/>
    <w:rsid w:val="00543C53"/>
    <w:rsid w:val="00550EB5"/>
    <w:rsid w:val="00574FCF"/>
    <w:rsid w:val="00586E39"/>
    <w:rsid w:val="00592A34"/>
    <w:rsid w:val="005B61D1"/>
    <w:rsid w:val="005D4D00"/>
    <w:rsid w:val="005F2339"/>
    <w:rsid w:val="005F35D4"/>
    <w:rsid w:val="006072A7"/>
    <w:rsid w:val="0061251D"/>
    <w:rsid w:val="00615E04"/>
    <w:rsid w:val="00621675"/>
    <w:rsid w:val="00633171"/>
    <w:rsid w:val="00641DAA"/>
    <w:rsid w:val="00652423"/>
    <w:rsid w:val="00656F48"/>
    <w:rsid w:val="00664F8A"/>
    <w:rsid w:val="00666F72"/>
    <w:rsid w:val="0067569A"/>
    <w:rsid w:val="00681BF2"/>
    <w:rsid w:val="00693DDF"/>
    <w:rsid w:val="006945FC"/>
    <w:rsid w:val="006A2B12"/>
    <w:rsid w:val="006B172B"/>
    <w:rsid w:val="006B1B7D"/>
    <w:rsid w:val="006B4908"/>
    <w:rsid w:val="006C0A89"/>
    <w:rsid w:val="006C22B9"/>
    <w:rsid w:val="006D349D"/>
    <w:rsid w:val="006F2786"/>
    <w:rsid w:val="006F746B"/>
    <w:rsid w:val="0070398F"/>
    <w:rsid w:val="00711314"/>
    <w:rsid w:val="00715031"/>
    <w:rsid w:val="00715216"/>
    <w:rsid w:val="00716DDD"/>
    <w:rsid w:val="0072240C"/>
    <w:rsid w:val="0072335D"/>
    <w:rsid w:val="007306D4"/>
    <w:rsid w:val="0074029C"/>
    <w:rsid w:val="00746A81"/>
    <w:rsid w:val="0075031B"/>
    <w:rsid w:val="007554E3"/>
    <w:rsid w:val="00761A03"/>
    <w:rsid w:val="007667EC"/>
    <w:rsid w:val="00767431"/>
    <w:rsid w:val="00786627"/>
    <w:rsid w:val="00793285"/>
    <w:rsid w:val="007939C6"/>
    <w:rsid w:val="00795E25"/>
    <w:rsid w:val="00797CBC"/>
    <w:rsid w:val="007A0C53"/>
    <w:rsid w:val="007B207B"/>
    <w:rsid w:val="007B3FF9"/>
    <w:rsid w:val="007C0EF9"/>
    <w:rsid w:val="007D45B1"/>
    <w:rsid w:val="007D67A9"/>
    <w:rsid w:val="007E41FD"/>
    <w:rsid w:val="007E784E"/>
    <w:rsid w:val="007F0991"/>
    <w:rsid w:val="007F4C0F"/>
    <w:rsid w:val="008065FC"/>
    <w:rsid w:val="00815CCD"/>
    <w:rsid w:val="00830BF6"/>
    <w:rsid w:val="00835144"/>
    <w:rsid w:val="00844460"/>
    <w:rsid w:val="00850DC8"/>
    <w:rsid w:val="00856A68"/>
    <w:rsid w:val="00863580"/>
    <w:rsid w:val="00864718"/>
    <w:rsid w:val="008657F9"/>
    <w:rsid w:val="008835BE"/>
    <w:rsid w:val="00887727"/>
    <w:rsid w:val="00891A31"/>
    <w:rsid w:val="00891E7A"/>
    <w:rsid w:val="00895785"/>
    <w:rsid w:val="008A0351"/>
    <w:rsid w:val="008A7B5B"/>
    <w:rsid w:val="008B0560"/>
    <w:rsid w:val="008D173B"/>
    <w:rsid w:val="008D26E2"/>
    <w:rsid w:val="008D363C"/>
    <w:rsid w:val="008E45DD"/>
    <w:rsid w:val="008F0288"/>
    <w:rsid w:val="008F49E2"/>
    <w:rsid w:val="008F74FC"/>
    <w:rsid w:val="0090410D"/>
    <w:rsid w:val="00917EE7"/>
    <w:rsid w:val="009325AE"/>
    <w:rsid w:val="00933D33"/>
    <w:rsid w:val="00936BB1"/>
    <w:rsid w:val="0094152F"/>
    <w:rsid w:val="00942EB1"/>
    <w:rsid w:val="009430A6"/>
    <w:rsid w:val="00947165"/>
    <w:rsid w:val="00947DBB"/>
    <w:rsid w:val="0095145D"/>
    <w:rsid w:val="00952711"/>
    <w:rsid w:val="00965BF9"/>
    <w:rsid w:val="009714CE"/>
    <w:rsid w:val="009746A6"/>
    <w:rsid w:val="009836C3"/>
    <w:rsid w:val="009977BE"/>
    <w:rsid w:val="009A2ACE"/>
    <w:rsid w:val="009A5CAD"/>
    <w:rsid w:val="009A5EDE"/>
    <w:rsid w:val="009A6A70"/>
    <w:rsid w:val="009B3615"/>
    <w:rsid w:val="009B77AD"/>
    <w:rsid w:val="009D247F"/>
    <w:rsid w:val="009D5333"/>
    <w:rsid w:val="009E67AE"/>
    <w:rsid w:val="009F01D1"/>
    <w:rsid w:val="009F3A64"/>
    <w:rsid w:val="00A35A7B"/>
    <w:rsid w:val="00A450C5"/>
    <w:rsid w:val="00A558EE"/>
    <w:rsid w:val="00A55B6A"/>
    <w:rsid w:val="00A655E5"/>
    <w:rsid w:val="00A66593"/>
    <w:rsid w:val="00A6690E"/>
    <w:rsid w:val="00A7504E"/>
    <w:rsid w:val="00A763D6"/>
    <w:rsid w:val="00A80C0F"/>
    <w:rsid w:val="00A814D6"/>
    <w:rsid w:val="00A91E0B"/>
    <w:rsid w:val="00A929A2"/>
    <w:rsid w:val="00A95DB6"/>
    <w:rsid w:val="00AA52AC"/>
    <w:rsid w:val="00AB190F"/>
    <w:rsid w:val="00AB23AD"/>
    <w:rsid w:val="00AB2798"/>
    <w:rsid w:val="00AE6936"/>
    <w:rsid w:val="00AF1340"/>
    <w:rsid w:val="00AF6C7F"/>
    <w:rsid w:val="00AF6FFB"/>
    <w:rsid w:val="00B048D8"/>
    <w:rsid w:val="00B05B19"/>
    <w:rsid w:val="00B14823"/>
    <w:rsid w:val="00B230DB"/>
    <w:rsid w:val="00B23C7E"/>
    <w:rsid w:val="00B36431"/>
    <w:rsid w:val="00B426B7"/>
    <w:rsid w:val="00B54CAC"/>
    <w:rsid w:val="00B71B6F"/>
    <w:rsid w:val="00BB1917"/>
    <w:rsid w:val="00BB43F2"/>
    <w:rsid w:val="00BB73DF"/>
    <w:rsid w:val="00BD147D"/>
    <w:rsid w:val="00BD1837"/>
    <w:rsid w:val="00BE6F4A"/>
    <w:rsid w:val="00BF7218"/>
    <w:rsid w:val="00BF76FB"/>
    <w:rsid w:val="00C03989"/>
    <w:rsid w:val="00C05488"/>
    <w:rsid w:val="00C11B81"/>
    <w:rsid w:val="00C17961"/>
    <w:rsid w:val="00C209EA"/>
    <w:rsid w:val="00C213DB"/>
    <w:rsid w:val="00C372FB"/>
    <w:rsid w:val="00C4085B"/>
    <w:rsid w:val="00C46A64"/>
    <w:rsid w:val="00C47605"/>
    <w:rsid w:val="00C5303D"/>
    <w:rsid w:val="00C80DC1"/>
    <w:rsid w:val="00C87E03"/>
    <w:rsid w:val="00CA37C9"/>
    <w:rsid w:val="00CA5786"/>
    <w:rsid w:val="00CB5195"/>
    <w:rsid w:val="00CB5310"/>
    <w:rsid w:val="00CC379B"/>
    <w:rsid w:val="00CD5B33"/>
    <w:rsid w:val="00CE0C53"/>
    <w:rsid w:val="00CE50D9"/>
    <w:rsid w:val="00CF5CC5"/>
    <w:rsid w:val="00CF7DA7"/>
    <w:rsid w:val="00D0447A"/>
    <w:rsid w:val="00D1118A"/>
    <w:rsid w:val="00D12F0F"/>
    <w:rsid w:val="00D22AEA"/>
    <w:rsid w:val="00D23008"/>
    <w:rsid w:val="00D30791"/>
    <w:rsid w:val="00D35234"/>
    <w:rsid w:val="00D679F7"/>
    <w:rsid w:val="00D93688"/>
    <w:rsid w:val="00DA0C18"/>
    <w:rsid w:val="00DA2E59"/>
    <w:rsid w:val="00DB5B5D"/>
    <w:rsid w:val="00DC33C6"/>
    <w:rsid w:val="00DE5ADF"/>
    <w:rsid w:val="00DF4D91"/>
    <w:rsid w:val="00DF5535"/>
    <w:rsid w:val="00E07473"/>
    <w:rsid w:val="00E15841"/>
    <w:rsid w:val="00E22A63"/>
    <w:rsid w:val="00E26ECB"/>
    <w:rsid w:val="00E31938"/>
    <w:rsid w:val="00E351DB"/>
    <w:rsid w:val="00E36A61"/>
    <w:rsid w:val="00E44A20"/>
    <w:rsid w:val="00E45CCC"/>
    <w:rsid w:val="00E63D6F"/>
    <w:rsid w:val="00E754FE"/>
    <w:rsid w:val="00E83501"/>
    <w:rsid w:val="00E9657C"/>
    <w:rsid w:val="00E96925"/>
    <w:rsid w:val="00E973A9"/>
    <w:rsid w:val="00EA26FC"/>
    <w:rsid w:val="00EB0DA3"/>
    <w:rsid w:val="00EB485E"/>
    <w:rsid w:val="00EE4A7C"/>
    <w:rsid w:val="00EE59D6"/>
    <w:rsid w:val="00EF6331"/>
    <w:rsid w:val="00EF6FB4"/>
    <w:rsid w:val="00EF73FD"/>
    <w:rsid w:val="00F0013F"/>
    <w:rsid w:val="00F05AA0"/>
    <w:rsid w:val="00F07281"/>
    <w:rsid w:val="00F07EC8"/>
    <w:rsid w:val="00F223C1"/>
    <w:rsid w:val="00F24E7F"/>
    <w:rsid w:val="00F30A8D"/>
    <w:rsid w:val="00F352E1"/>
    <w:rsid w:val="00F418FE"/>
    <w:rsid w:val="00F52A13"/>
    <w:rsid w:val="00F568C5"/>
    <w:rsid w:val="00F620EA"/>
    <w:rsid w:val="00F67FF6"/>
    <w:rsid w:val="00F70179"/>
    <w:rsid w:val="00F80E65"/>
    <w:rsid w:val="00F80FBB"/>
    <w:rsid w:val="00F916F6"/>
    <w:rsid w:val="00F92A0A"/>
    <w:rsid w:val="00F9575D"/>
    <w:rsid w:val="00FA2956"/>
    <w:rsid w:val="00FA6643"/>
    <w:rsid w:val="00FA73D8"/>
    <w:rsid w:val="00FB194D"/>
    <w:rsid w:val="00FC3CF8"/>
    <w:rsid w:val="00FC7FAD"/>
    <w:rsid w:val="00FD22CE"/>
    <w:rsid w:val="00FD261E"/>
    <w:rsid w:val="00FD5BA0"/>
    <w:rsid w:val="00FD7336"/>
    <w:rsid w:val="00FF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9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481E9E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B73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1E9E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a4">
    <w:name w:val="Основной текст Знак"/>
    <w:link w:val="a3"/>
    <w:semiHidden/>
    <w:rsid w:val="00481E9E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481E9E"/>
    <w:pPr>
      <w:jc w:val="both"/>
    </w:pPr>
  </w:style>
  <w:style w:type="character" w:customStyle="1" w:styleId="20">
    <w:name w:val="Основной текст 2 Знак"/>
    <w:link w:val="2"/>
    <w:semiHidden/>
    <w:rsid w:val="00481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481E9E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481E9E"/>
    <w:pPr>
      <w:ind w:left="720"/>
      <w:contextualSpacing/>
    </w:pPr>
  </w:style>
  <w:style w:type="paragraph" w:customStyle="1" w:styleId="ConsPlusNormal">
    <w:name w:val="ConsPlusNormal"/>
    <w:rsid w:val="00481E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81E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81E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basedOn w:val="a"/>
    <w:rsid w:val="00481E9E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Default">
    <w:name w:val="Default"/>
    <w:rsid w:val="00481E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uiPriority w:val="99"/>
    <w:semiHidden/>
    <w:unhideWhenUsed/>
    <w:rsid w:val="00481E9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81E9E"/>
    <w:rPr>
      <w:color w:val="800080"/>
      <w:u w:val="single"/>
    </w:rPr>
  </w:style>
  <w:style w:type="paragraph" w:customStyle="1" w:styleId="western">
    <w:name w:val="western"/>
    <w:basedOn w:val="a"/>
    <w:rsid w:val="00263AB9"/>
    <w:pPr>
      <w:spacing w:before="100" w:beforeAutospacing="1" w:after="100" w:afterAutospacing="1"/>
    </w:pPr>
    <w:rPr>
      <w:sz w:val="24"/>
    </w:rPr>
  </w:style>
  <w:style w:type="character" w:customStyle="1" w:styleId="highlighthighlightactive">
    <w:name w:val="highlight highlight_active"/>
    <w:basedOn w:val="a0"/>
    <w:rsid w:val="00263AB9"/>
  </w:style>
  <w:style w:type="character" w:customStyle="1" w:styleId="30">
    <w:name w:val="Заголовок 3 Знак"/>
    <w:link w:val="3"/>
    <w:rsid w:val="00BB73DF"/>
    <w:rPr>
      <w:rFonts w:ascii="Arial" w:eastAsia="Times New Roman" w:hAnsi="Arial" w:cs="Arial"/>
      <w:b/>
      <w:bCs/>
      <w:sz w:val="26"/>
      <w:szCs w:val="26"/>
      <w:lang w:val="en-US" w:bidi="en-US"/>
    </w:rPr>
  </w:style>
  <w:style w:type="paragraph" w:styleId="a9">
    <w:name w:val="Normal (Web)"/>
    <w:basedOn w:val="a"/>
    <w:rsid w:val="00BB73DF"/>
    <w:pPr>
      <w:spacing w:before="100" w:beforeAutospacing="1" w:after="100" w:afterAutospacing="1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B73D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B73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B19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BB1917"/>
    <w:rPr>
      <w:rFonts w:ascii="Times New Roman" w:eastAsia="Times New Roman" w:hAnsi="Times New Roman"/>
      <w:sz w:val="28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B19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BB1917"/>
    <w:rPr>
      <w:rFonts w:ascii="Times New Roman" w:eastAsia="Times New Roman" w:hAnsi="Times New Roman"/>
      <w:sz w:val="28"/>
      <w:szCs w:val="24"/>
    </w:rPr>
  </w:style>
  <w:style w:type="paragraph" w:styleId="af0">
    <w:name w:val="Plain Text"/>
    <w:basedOn w:val="a"/>
    <w:link w:val="af1"/>
    <w:rsid w:val="0083514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83514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3;&#1055;&#1040;%20&#1055;&#1086;&#1089;&#1077;&#1083;&#1077;&#1085;&#1080;&#1103;%20&#1085;&#1077;%20&#1087;&#1086;&#1083;&#1085;&#1099;&#1077;\&#1055;&#1045;&#1056;&#1045;&#1063;&#1045;&#1053;&#1068;%20&#1052;&#1059;&#1053;&#1048;&#1062;&#1048;&#1055;.%20&#1055;&#1056;&#1054;&#1043;&#1056;&#1040;&#1052;&#1052;\&#8470;%20174%20&#1086;&#1090;%2030.12.2013%20&#1087;&#1088;&#1080;&#1085;&#1103;&#1090;&#1080;&#1077;%20&#1088;&#1077;&#1096;&#1077;&#1085;&#1080;&#1081;%20&#1086;%20&#1088;&#1072;&#1079;&#1088;&#1072;&#1073;&#1086;&#1090;&#1082;&#1077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A5%D0%BE%D0%BB%D0%BC%D1%81%D0%BA%D0%B8%D0%B9%20%D1%80%D0%B0%D0%B9%D0%BE%D0%BD%20%D0%9F%D1%80%D0%BE%D0%B3%D1%80%D0%B0%D0%BC%D0%BC%D0%B0%20%D0%9E%D0%B1%D0%B5%D1%81%D0%BF%D0%B5%D1%87%D0%B5%D0%BD%D0%B8%D0%B5%20%D0%B6%D0%B8%D0%BB%D1%8C%D0%B5%D0%BC%20%D0%BC%D0%BE%D0%BB%D0%BE%D0%B4%D1%8B%D1%85%20%D1%81%D0%B5%D0%BC%D0%B5%D0%B9&amp;url=http%3A%2F%2Fwww.holmadmin.net%2Fnormdoc%2F2011%2Fp%2Fp918.doc&amp;fmode=envelope&amp;lr=24&amp;l10n=ru&amp;mime=doc&amp;sign=ea57d1cd84fe0c4ac05be0f5db2ba12a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text=%D0%A5%D0%BE%D0%BB%D0%BC%D1%81%D0%BA%D0%B8%D0%B9%20%D1%80%D0%B0%D0%B9%D0%BE%D0%BD%20%D0%9F%D1%80%D0%BE%D0%B3%D1%80%D0%B0%D0%BC%D0%BC%D0%B0%20%D0%9E%D0%B1%D0%B5%D1%81%D0%BF%D0%B5%D1%87%D0%B5%D0%BD%D0%B8%D0%B5%20%D0%B6%D0%B8%D0%BB%D1%8C%D0%B5%D0%BC%20%D0%BC%D0%BE%D0%BB%D0%BE%D0%B4%D1%8B%D1%85%20%D1%81%D0%B5%D0%BC%D0%B5%D0%B9&amp;url=http%3A%2F%2Fwww.holmadmin.net%2Fnormdoc%2F2011%2Fp%2Fp918.doc&amp;fmode=envelope&amp;lr=24&amp;l10n=ru&amp;mime=doc&amp;sign=ea57d1cd84fe0c4ac05be0f5db2ba12a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A5%D0%BE%D0%BB%D0%BC%D1%81%D0%BA%D0%B8%D0%B9%20%D1%80%D0%B0%D0%B9%D0%BE%D0%BD%20%D0%9F%D1%80%D0%BE%D0%B3%D1%80%D0%B0%D0%BC%D0%BC%D0%B0%20%D0%9E%D0%B1%D0%B5%D1%81%D0%BF%D0%B5%D1%87%D0%B5%D0%BD%D0%B8%D0%B5%20%D0%B6%D0%B8%D0%BB%D1%8C%D0%B5%D0%BC%20%D0%BC%D0%BE%D0%BB%D0%BE%D0%B4%D1%8B%D1%85%20%D1%81%D0%B5%D0%BC%D0%B5%D0%B9&amp;url=http%3A%2F%2Fwww.holmadmin.net%2Fnormdoc%2F2011%2Fp%2Fp918.doc&amp;fmode=envelope&amp;lr=24&amp;l10n=ru&amp;mime=doc&amp;sign=ea57d1cd84fe0c4ac05be0f5db2ba12a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ADB3A-3CEF-41E7-AC82-0F89A349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20991</CharactersWithSpaces>
  <SharedDoc>false</SharedDoc>
  <HLinks>
    <vt:vector size="24" baseType="variant">
      <vt:variant>
        <vt:i4>560660589</vt:i4>
      </vt:variant>
      <vt:variant>
        <vt:i4>9</vt:i4>
      </vt:variant>
      <vt:variant>
        <vt:i4>0</vt:i4>
      </vt:variant>
      <vt:variant>
        <vt:i4>5</vt:i4>
      </vt:variant>
      <vt:variant>
        <vt:lpwstr>../../ПЕРЕЧЕНЬ МУНИЦИП. ПРОГРАММ/№ 174 от 30.12.2013 принятие решений о разработке муниципальных программ.doc</vt:lpwstr>
      </vt:variant>
      <vt:variant>
        <vt:lpwstr>Par370</vt:lpwstr>
      </vt:variant>
      <vt:variant>
        <vt:i4>7733329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A5%D0%BE%D0%BB%D0%BC%D1%81%D0%BA%D0%B8%D0%B9%20%D1%80%D0%B0%D0%B9%D0%BE%D0%BD%20%D0%9F%D1%80%D0%BE%D0%B3%D1%80%D0%B0%D0%BC%D0%BC%D0%B0%20%D0%9E%D0%B1%D0%B5%D1%81%D0%BF%D0%B5%D1%87%D0%B5%D0%BD%D0%B8%D0%B5%20%D0%B6%D0%B8%D0%BB%D1%8C%D0%B5%D0%BC%20%D0%BC%D0%BE%D0%BB%D0%BE%D0%B4%D1%8B%D1%85%20%D1%81%D0%B5%D0%BC%D0%B5%D0%B9&amp;url=http%3A%2F%2Fwww.holmadmin.net%2Fnormdoc%2F2011%2Fp%2Fp918.doc&amp;fmode=envelope&amp;lr=24&amp;l10n=ru&amp;mime=doc&amp;sign=ea57d1cd84fe0c4ac05be0f5db2ba12a&amp;keyno=0</vt:lpwstr>
      </vt:variant>
      <vt:variant>
        <vt:lpwstr>YANDEX_24</vt:lpwstr>
      </vt:variant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A5%D0%BE%D0%BB%D0%BC%D1%81%D0%BA%D0%B8%D0%B9%20%D1%80%D0%B0%D0%B9%D0%BE%D0%BD%20%D0%9F%D1%80%D0%BE%D0%B3%D1%80%D0%B0%D0%BC%D0%BC%D0%B0%20%D0%9E%D0%B1%D0%B5%D1%81%D0%BF%D0%B5%D1%87%D0%B5%D0%BD%D0%B8%D0%B5%20%D0%B6%D0%B8%D0%BB%D1%8C%D0%B5%D0%BC%20%D0%BC%D0%BE%D0%BB%D0%BE%D0%B4%D1%8B%D1%85%20%D1%81%D0%B5%D0%BC%D0%B5%D0%B9&amp;url=http%3A%2F%2Fwww.holmadmin.net%2Fnormdoc%2F2011%2Fp%2Fp918.doc&amp;fmode=envelope&amp;lr=24&amp;l10n=ru&amp;mime=doc&amp;sign=ea57d1cd84fe0c4ac05be0f5db2ba12a&amp;keyno=0</vt:lpwstr>
      </vt:variant>
      <vt:variant>
        <vt:lpwstr>YANDEX_22</vt:lpwstr>
      </vt:variant>
      <vt:variant>
        <vt:i4>7667793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A5%D0%BE%D0%BB%D0%BC%D1%81%D0%BA%D0%B8%D0%B9%20%D1%80%D0%B0%D0%B9%D0%BE%D0%BD%20%D0%9F%D1%80%D0%BE%D0%B3%D1%80%D0%B0%D0%BC%D0%BC%D0%B0%20%D0%9E%D0%B1%D0%B5%D1%81%D0%BF%D0%B5%D1%87%D0%B5%D0%BD%D0%B8%D0%B5%20%D0%B6%D0%B8%D0%BB%D1%8C%D0%B5%D0%BC%20%D0%BC%D0%BE%D0%BB%D0%BE%D0%B4%D1%8B%D1%85%20%D1%81%D0%B5%D0%BC%D0%B5%D0%B9&amp;url=http%3A%2F%2Fwww.holmadmin.net%2Fnormdoc%2F2011%2Fp%2Fp918.doc&amp;fmode=envelope&amp;lr=24&amp;l10n=ru&amp;mime=doc&amp;sign=ea57d1cd84fe0c4ac05be0f5db2ba12a&amp;keyno=0</vt:lpwstr>
      </vt:variant>
      <vt:variant>
        <vt:lpwstr>YANDEX_17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КУЛИКОВА_ЛВ</cp:lastModifiedBy>
  <cp:revision>17</cp:revision>
  <cp:lastPrinted>2020-09-10T14:18:00Z</cp:lastPrinted>
  <dcterms:created xsi:type="dcterms:W3CDTF">2020-08-27T11:19:00Z</dcterms:created>
  <dcterms:modified xsi:type="dcterms:W3CDTF">2020-09-10T14:18:00Z</dcterms:modified>
</cp:coreProperties>
</file>